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D" w:rsidRPr="008C627D" w:rsidRDefault="008C627D" w:rsidP="008C627D">
      <w:pPr>
        <w:pStyle w:val="Prrafodelista"/>
        <w:numPr>
          <w:ilvl w:val="0"/>
          <w:numId w:val="3"/>
        </w:numPr>
        <w:spacing w:after="120" w:line="276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Oficios provenientes de Juzgados de Familia o de Paz</w:t>
      </w:r>
    </w:p>
    <w:p w:rsidR="007071AC" w:rsidRDefault="008C627D" w:rsidP="008C627D">
      <w:pPr>
        <w:pStyle w:val="Prrafodelista"/>
        <w:numPr>
          <w:ilvl w:val="0"/>
          <w:numId w:val="4"/>
        </w:numPr>
        <w:rPr>
          <w:rFonts w:ascii="Segoe UI Light" w:hAnsi="Segoe UI Light" w:cs="Segoe UI Light"/>
          <w:bCs/>
          <w:color w:val="000000" w:themeColor="text1"/>
        </w:rPr>
      </w:pPr>
      <w:r w:rsidRPr="008C627D">
        <w:rPr>
          <w:rFonts w:ascii="Segoe UI Light" w:hAnsi="Segoe UI Light" w:cs="Segoe UI Light"/>
          <w:bCs/>
          <w:color w:val="000000" w:themeColor="text1"/>
        </w:rPr>
        <w:t>Oficio proveniente de los juzgados</w:t>
      </w:r>
    </w:p>
    <w:p w:rsidR="008C627D" w:rsidRPr="008C627D" w:rsidRDefault="008C627D" w:rsidP="008C627D">
      <w:pPr>
        <w:pStyle w:val="Prrafodelista"/>
        <w:rPr>
          <w:rFonts w:ascii="Segoe UI Light" w:hAnsi="Segoe UI Light" w:cs="Segoe UI Light"/>
          <w:bCs/>
          <w:color w:val="000000" w:themeColor="text1"/>
        </w:rPr>
      </w:pP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Contestación de Demandas en cualquier tipología del Derecho de Familia:</w:t>
      </w:r>
    </w:p>
    <w:p w:rsidR="008C627D" w:rsidRPr="002E7CFE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DUI del solicitante,   </w:t>
      </w:r>
    </w:p>
    <w:p w:rsidR="008C627D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>Emplazamiento y pruebas con que pretenda probar hechos.</w:t>
      </w: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Reconvención:</w:t>
      </w:r>
    </w:p>
    <w:p w:rsidR="008C627D" w:rsidRPr="002E7CFE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DUI del solicitante,   </w:t>
      </w:r>
    </w:p>
    <w:p w:rsidR="008C627D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>Emplazamiento y pruebas con que pretenda probar hechos.</w:t>
      </w: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Revocatoria con apelación subsidiaria:</w:t>
      </w:r>
    </w:p>
    <w:p w:rsidR="008C627D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2E7CFE">
        <w:rPr>
          <w:rFonts w:ascii="Segoe UI Light" w:hAnsi="Segoe UI Light" w:cs="Segoe UI Light"/>
          <w:bCs/>
          <w:color w:val="000000" w:themeColor="text1"/>
        </w:rPr>
        <w:t xml:space="preserve">DUI del solicitante,   </w:t>
      </w:r>
    </w:p>
    <w:p w:rsidR="008C627D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>
        <w:rPr>
          <w:rFonts w:ascii="Segoe UI Light" w:hAnsi="Segoe UI Light" w:cs="Segoe UI Light"/>
          <w:bCs/>
          <w:color w:val="000000" w:themeColor="text1"/>
        </w:rPr>
        <w:t>Certificación de la sentencia</w:t>
      </w:r>
    </w:p>
    <w:p w:rsidR="008C627D" w:rsidRPr="00EC3478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380930">
        <w:rPr>
          <w:rFonts w:ascii="Segoe UI Light" w:hAnsi="Segoe UI Light" w:cs="Segoe UI Light"/>
          <w:bCs/>
          <w:color w:val="000000" w:themeColor="text1"/>
        </w:rPr>
        <w:t xml:space="preserve">Dirección de residencia, lugar de trabajo público o privado de parte demandada, </w:t>
      </w:r>
    </w:p>
    <w:p w:rsidR="008C627D" w:rsidRPr="00EC3478" w:rsidRDefault="008C627D" w:rsidP="008C627D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C3478">
        <w:rPr>
          <w:rFonts w:ascii="Segoe UI Light" w:hAnsi="Segoe UI Light" w:cs="Segoe UI Light"/>
          <w:bCs/>
          <w:color w:val="000000" w:themeColor="text1"/>
        </w:rPr>
        <w:t xml:space="preserve">En el caso que hubiera expediente en la </w:t>
      </w:r>
      <w:proofErr w:type="spellStart"/>
      <w:r w:rsidRPr="00EC3478">
        <w:rPr>
          <w:rFonts w:ascii="Segoe UI Light" w:hAnsi="Segoe UI Light" w:cs="Segoe UI Light"/>
          <w:bCs/>
          <w:color w:val="000000" w:themeColor="text1"/>
        </w:rPr>
        <w:t>pgr</w:t>
      </w:r>
      <w:proofErr w:type="spellEnd"/>
      <w:r w:rsidRPr="00EC3478">
        <w:rPr>
          <w:rFonts w:ascii="Segoe UI Light" w:hAnsi="Segoe UI Light" w:cs="Segoe UI Light"/>
          <w:bCs/>
          <w:color w:val="000000" w:themeColor="text1"/>
        </w:rPr>
        <w:t xml:space="preserve"> en el que se está dando la asistencia legal, no es necesario los requisitos antes mencionados.</w:t>
      </w: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Apelación:</w:t>
      </w:r>
    </w:p>
    <w:p w:rsidR="008C627D" w:rsidRPr="009B2E3B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8C627D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>Resolución de la que se recurrirá</w:t>
      </w: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Recurso de hecho</w:t>
      </w:r>
    </w:p>
    <w:p w:rsidR="008C627D" w:rsidRPr="009B2E3B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8C627D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>Resolución de la que se recurrirá</w:t>
      </w:r>
    </w:p>
    <w:p w:rsidR="008C627D" w:rsidRPr="008C627D" w:rsidRDefault="008C627D" w:rsidP="008C627D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8C627D">
        <w:rPr>
          <w:rFonts w:ascii="Segoe UI Light" w:hAnsi="Segoe UI Light" w:cs="Segoe UI Light"/>
          <w:b/>
          <w:bCs/>
          <w:color w:val="000000" w:themeColor="text1"/>
        </w:rPr>
        <w:t>Casación:</w:t>
      </w:r>
    </w:p>
    <w:p w:rsidR="008C627D" w:rsidRPr="009B2E3B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8C627D" w:rsidRDefault="008C627D" w:rsidP="008C627D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B2E3B">
        <w:rPr>
          <w:rFonts w:ascii="Segoe UI Light" w:hAnsi="Segoe UI Light" w:cs="Segoe UI Light"/>
          <w:bCs/>
          <w:color w:val="000000" w:themeColor="text1"/>
        </w:rPr>
        <w:t>Resolución de la que se recurrirá</w:t>
      </w:r>
    </w:p>
    <w:p w:rsidR="00705200" w:rsidRDefault="00705200" w:rsidP="00705200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  <w:bookmarkStart w:id="0" w:name="_GoBack"/>
      <w:bookmarkEnd w:id="0"/>
    </w:p>
    <w:p w:rsidR="00705200" w:rsidRPr="00705200" w:rsidRDefault="00705200" w:rsidP="00705200">
      <w:pPr>
        <w:pStyle w:val="Prrafodelista"/>
        <w:numPr>
          <w:ilvl w:val="0"/>
          <w:numId w:val="6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705200">
        <w:rPr>
          <w:rFonts w:ascii="Segoe UI Light" w:hAnsi="Segoe UI Light" w:cs="Segoe UI Light"/>
          <w:b/>
          <w:bCs/>
          <w:color w:val="000000" w:themeColor="text1"/>
        </w:rPr>
        <w:lastRenderedPageBreak/>
        <w:t>Opiniones sobre procesos requeridos por Juez/a:</w:t>
      </w:r>
    </w:p>
    <w:p w:rsidR="00705200" w:rsidRDefault="00705200" w:rsidP="00705200">
      <w:pPr>
        <w:numPr>
          <w:ilvl w:val="0"/>
          <w:numId w:val="5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9825FE">
        <w:rPr>
          <w:rFonts w:ascii="Segoe UI Light" w:hAnsi="Segoe UI Light" w:cs="Segoe UI Light"/>
          <w:bCs/>
          <w:color w:val="000000" w:themeColor="text1"/>
        </w:rPr>
        <w:t>Oficio proveniente de los juzgado</w:t>
      </w:r>
      <w:r>
        <w:rPr>
          <w:rFonts w:ascii="Segoe UI Light" w:hAnsi="Segoe UI Light" w:cs="Segoe UI Light"/>
          <w:bCs/>
          <w:color w:val="000000" w:themeColor="text1"/>
        </w:rPr>
        <w:t>s</w:t>
      </w:r>
      <w:r w:rsidRPr="009825FE">
        <w:rPr>
          <w:rFonts w:ascii="Segoe UI Light" w:hAnsi="Segoe UI Light" w:cs="Segoe UI Light"/>
          <w:bCs/>
          <w:color w:val="000000" w:themeColor="text1"/>
        </w:rPr>
        <w:t>.</w:t>
      </w:r>
    </w:p>
    <w:p w:rsidR="008C627D" w:rsidRDefault="008C627D" w:rsidP="008C627D"/>
    <w:sectPr w:rsidR="008C6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7DDA"/>
    <w:multiLevelType w:val="hybridMultilevel"/>
    <w:tmpl w:val="BA3ABA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7FE7"/>
    <w:multiLevelType w:val="hybridMultilevel"/>
    <w:tmpl w:val="080E71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4728"/>
    <w:multiLevelType w:val="hybridMultilevel"/>
    <w:tmpl w:val="C3BA4B5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0258"/>
    <w:multiLevelType w:val="hybridMultilevel"/>
    <w:tmpl w:val="0FE296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05605"/>
    <w:multiLevelType w:val="hybridMultilevel"/>
    <w:tmpl w:val="8EA0098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60B7A"/>
    <w:multiLevelType w:val="hybridMultilevel"/>
    <w:tmpl w:val="E8DE35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D"/>
    <w:rsid w:val="00705200"/>
    <w:rsid w:val="007071AC"/>
    <w:rsid w:val="008C627D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79C09-CB0E-4752-9BE8-D7B82DD3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7D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2020-12-01T21:49:00Z</dcterms:created>
  <dcterms:modified xsi:type="dcterms:W3CDTF">2020-12-01T21:59:00Z</dcterms:modified>
</cp:coreProperties>
</file>