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F536" w14:textId="77777777" w:rsidR="00BD30FF" w:rsidRPr="00037102" w:rsidRDefault="00BD30FF" w:rsidP="00037102">
      <w:pPr>
        <w:spacing w:after="0" w:line="240" w:lineRule="auto"/>
        <w:jc w:val="right"/>
        <w:rPr>
          <w:rFonts w:cstheme="minorHAnsi"/>
          <w:b/>
          <w:bCs/>
          <w:sz w:val="24"/>
          <w:szCs w:val="24"/>
        </w:rPr>
      </w:pPr>
      <w:bookmarkStart w:id="0" w:name="_Hlk58311692"/>
      <w:bookmarkStart w:id="1" w:name="_GoBack"/>
      <w:r w:rsidRPr="00037102">
        <w:rPr>
          <w:rFonts w:cstheme="minorHAnsi"/>
          <w:b/>
          <w:bCs/>
          <w:sz w:val="24"/>
          <w:szCs w:val="24"/>
        </w:rPr>
        <w:t xml:space="preserve">ACTA No. </w:t>
      </w:r>
      <w:r w:rsidR="006C431F">
        <w:rPr>
          <w:rFonts w:cstheme="minorHAnsi"/>
          <w:b/>
          <w:bCs/>
          <w:sz w:val="24"/>
          <w:szCs w:val="24"/>
        </w:rPr>
        <w:t>7</w:t>
      </w:r>
      <w:r w:rsidRPr="00037102">
        <w:rPr>
          <w:rFonts w:cstheme="minorHAnsi"/>
          <w:b/>
          <w:bCs/>
          <w:sz w:val="24"/>
          <w:szCs w:val="24"/>
        </w:rPr>
        <w:t>/20</w:t>
      </w:r>
      <w:r w:rsidR="002A3DE6" w:rsidRPr="00037102">
        <w:rPr>
          <w:rFonts w:cstheme="minorHAnsi"/>
          <w:b/>
          <w:bCs/>
          <w:sz w:val="24"/>
          <w:szCs w:val="24"/>
        </w:rPr>
        <w:t>2</w:t>
      </w:r>
      <w:r w:rsidR="00652E45">
        <w:rPr>
          <w:rFonts w:cstheme="minorHAnsi"/>
          <w:b/>
          <w:bCs/>
          <w:sz w:val="24"/>
          <w:szCs w:val="24"/>
        </w:rPr>
        <w:t>1</w:t>
      </w:r>
    </w:p>
    <w:p w14:paraId="7DEDF537" w14:textId="77777777" w:rsidR="00256F2F" w:rsidRPr="00690D71" w:rsidRDefault="006C431F" w:rsidP="00026972">
      <w:pPr>
        <w:spacing w:line="240" w:lineRule="auto"/>
        <w:jc w:val="both"/>
        <w:rPr>
          <w:rFonts w:cstheme="minorHAnsi"/>
          <w:kern w:val="24"/>
          <w:sz w:val="24"/>
          <w:szCs w:val="24"/>
        </w:rPr>
      </w:pPr>
      <w:r>
        <w:rPr>
          <w:rFonts w:cstheme="minorHAnsi"/>
          <w:b/>
          <w:bCs/>
          <w:sz w:val="24"/>
          <w:szCs w:val="24"/>
        </w:rPr>
        <w:t>CUARTA</w:t>
      </w:r>
      <w:r w:rsidR="00652E45">
        <w:rPr>
          <w:rFonts w:cstheme="minorHAnsi"/>
          <w:b/>
          <w:bCs/>
          <w:sz w:val="24"/>
          <w:szCs w:val="24"/>
        </w:rPr>
        <w:t xml:space="preserve"> </w:t>
      </w:r>
      <w:r w:rsidR="00BD30FF" w:rsidRPr="00037102">
        <w:rPr>
          <w:rFonts w:cstheme="minorHAnsi"/>
          <w:b/>
          <w:bCs/>
          <w:sz w:val="24"/>
          <w:szCs w:val="24"/>
        </w:rPr>
        <w:t xml:space="preserve">SESIÓN </w:t>
      </w:r>
      <w:r w:rsidR="007476E5">
        <w:rPr>
          <w:rFonts w:cstheme="minorHAnsi"/>
          <w:b/>
          <w:bCs/>
          <w:sz w:val="24"/>
          <w:szCs w:val="24"/>
        </w:rPr>
        <w:t>EXTRA</w:t>
      </w:r>
      <w:r w:rsidR="00BD30FF" w:rsidRPr="00037102">
        <w:rPr>
          <w:rFonts w:cstheme="minorHAnsi"/>
          <w:b/>
          <w:bCs/>
          <w:sz w:val="24"/>
          <w:szCs w:val="24"/>
        </w:rPr>
        <w:t>ORDINARIA DE LA JUNTA DIRECTIVA DE LA OFICINA PARA ADOPCIONES</w:t>
      </w:r>
      <w:r w:rsidR="00BD30FF" w:rsidRPr="00144FB2">
        <w:rPr>
          <w:rFonts w:cstheme="minorHAnsi"/>
          <w:sz w:val="24"/>
          <w:szCs w:val="24"/>
        </w:rPr>
        <w:t>.</w:t>
      </w:r>
      <w:r w:rsidR="00BD30FF" w:rsidRPr="00037102">
        <w:rPr>
          <w:rFonts w:cstheme="minorHAnsi"/>
          <w:sz w:val="24"/>
          <w:szCs w:val="24"/>
        </w:rPr>
        <w:t xml:space="preserve"> </w:t>
      </w:r>
      <w:r>
        <w:rPr>
          <w:rFonts w:cstheme="minorHAnsi"/>
          <w:sz w:val="24"/>
          <w:szCs w:val="24"/>
        </w:rPr>
        <w:t xml:space="preserve">Reunidos en el </w:t>
      </w:r>
      <w:r w:rsidR="009A7299">
        <w:rPr>
          <w:rFonts w:cstheme="minorHAnsi"/>
          <w:sz w:val="24"/>
          <w:szCs w:val="24"/>
        </w:rPr>
        <w:t xml:space="preserve">onceavo </w:t>
      </w:r>
      <w:r>
        <w:rPr>
          <w:rFonts w:cstheme="minorHAnsi"/>
          <w:sz w:val="24"/>
          <w:szCs w:val="24"/>
        </w:rPr>
        <w:t>nivel del edificio de la PGR en la sala de reuniones del despacho, a las catorce horas con quince minutos del día catorce de julio de dos mil veintiuno</w:t>
      </w:r>
      <w:r w:rsidR="00144FB2">
        <w:rPr>
          <w:rFonts w:cstheme="minorHAnsi"/>
          <w:sz w:val="24"/>
          <w:szCs w:val="24"/>
        </w:rPr>
        <w:t>. Presentes</w:t>
      </w:r>
      <w:r w:rsidR="00BD30FF" w:rsidRPr="00037102">
        <w:rPr>
          <w:rFonts w:cstheme="minorHAnsi"/>
          <w:sz w:val="24"/>
          <w:szCs w:val="24"/>
        </w:rPr>
        <w:t xml:space="preserve">: </w:t>
      </w:r>
      <w:r w:rsidR="00065EB2" w:rsidRPr="00037102">
        <w:rPr>
          <w:rFonts w:cstheme="minorHAnsi"/>
          <w:sz w:val="24"/>
          <w:szCs w:val="24"/>
        </w:rPr>
        <w:t xml:space="preserve">licenciada </w:t>
      </w:r>
      <w:r w:rsidR="00065EB2" w:rsidRPr="00037102">
        <w:rPr>
          <w:rFonts w:cstheme="minorHAnsi"/>
          <w:b/>
          <w:sz w:val="24"/>
          <w:szCs w:val="24"/>
        </w:rPr>
        <w:t>Cá</w:t>
      </w:r>
      <w:r w:rsidR="00E20C88" w:rsidRPr="00037102">
        <w:rPr>
          <w:rFonts w:cstheme="minorHAnsi"/>
          <w:b/>
          <w:sz w:val="24"/>
          <w:szCs w:val="24"/>
        </w:rPr>
        <w:t>ndida Parada de Acevedo</w:t>
      </w:r>
      <w:r w:rsidR="00065EB2" w:rsidRPr="00037102">
        <w:rPr>
          <w:rFonts w:cstheme="minorHAnsi"/>
          <w:sz w:val="24"/>
          <w:szCs w:val="24"/>
        </w:rPr>
        <w:t xml:space="preserve">, Procuradora General </w:t>
      </w:r>
      <w:r w:rsidR="00E20C88" w:rsidRPr="00037102">
        <w:rPr>
          <w:rFonts w:cstheme="minorHAnsi"/>
          <w:sz w:val="24"/>
          <w:szCs w:val="24"/>
        </w:rPr>
        <w:t xml:space="preserve">Adjunta </w:t>
      </w:r>
      <w:r w:rsidR="00065EB2" w:rsidRPr="00037102">
        <w:rPr>
          <w:rFonts w:cstheme="minorHAnsi"/>
          <w:sz w:val="24"/>
          <w:szCs w:val="24"/>
        </w:rPr>
        <w:t xml:space="preserve">de la República y </w:t>
      </w:r>
      <w:r w:rsidR="00E20C88" w:rsidRPr="00037102">
        <w:rPr>
          <w:rFonts w:cstheme="minorHAnsi"/>
          <w:sz w:val="24"/>
          <w:szCs w:val="24"/>
        </w:rPr>
        <w:t xml:space="preserve">suplente de </w:t>
      </w:r>
      <w:r w:rsidR="00065EB2" w:rsidRPr="00037102">
        <w:rPr>
          <w:rFonts w:cstheme="minorHAnsi"/>
          <w:sz w:val="24"/>
          <w:szCs w:val="24"/>
        </w:rPr>
        <w:t>Presidenta de Junta Directiva de la Oficina para Adopciones</w:t>
      </w:r>
      <w:r w:rsidR="00E20C88" w:rsidRPr="00037102">
        <w:rPr>
          <w:rFonts w:cstheme="minorHAnsi"/>
          <w:sz w:val="24"/>
          <w:szCs w:val="24"/>
        </w:rPr>
        <w:t xml:space="preserve">; </w:t>
      </w:r>
      <w:r w:rsidR="00144FB2">
        <w:rPr>
          <w:rFonts w:cstheme="minorHAnsi"/>
          <w:sz w:val="24"/>
          <w:szCs w:val="24"/>
        </w:rPr>
        <w:t xml:space="preserve">Licenciada </w:t>
      </w:r>
      <w:r w:rsidR="00144FB2" w:rsidRPr="006C431F">
        <w:rPr>
          <w:rFonts w:cstheme="minorHAnsi"/>
          <w:b/>
          <w:sz w:val="24"/>
          <w:szCs w:val="24"/>
        </w:rPr>
        <w:t>Isis Rodríguez Cañas</w:t>
      </w:r>
      <w:r w:rsidR="00144FB2">
        <w:rPr>
          <w:rFonts w:cstheme="minorHAnsi"/>
          <w:sz w:val="24"/>
          <w:szCs w:val="24"/>
        </w:rPr>
        <w:t>,</w:t>
      </w:r>
      <w:r w:rsidR="00144FB2" w:rsidRPr="00144FB2">
        <w:rPr>
          <w:rFonts w:cstheme="minorHAnsi"/>
          <w:sz w:val="24"/>
          <w:szCs w:val="24"/>
        </w:rPr>
        <w:t xml:space="preserve"> </w:t>
      </w:r>
      <w:r w:rsidR="00144FB2" w:rsidRPr="006C431F">
        <w:rPr>
          <w:rFonts w:cstheme="minorHAnsi"/>
          <w:sz w:val="24"/>
          <w:szCs w:val="24"/>
        </w:rPr>
        <w:t>Suplente de Directora Ejecutiva CONNA</w:t>
      </w:r>
      <w:r w:rsidR="007476E5">
        <w:rPr>
          <w:rFonts w:cstheme="minorHAnsi"/>
          <w:sz w:val="24"/>
          <w:szCs w:val="24"/>
        </w:rPr>
        <w:t xml:space="preserve">; </w:t>
      </w:r>
      <w:r>
        <w:rPr>
          <w:rFonts w:cstheme="minorHAnsi"/>
          <w:sz w:val="24"/>
          <w:szCs w:val="24"/>
        </w:rPr>
        <w:t xml:space="preserve">licenciada </w:t>
      </w:r>
      <w:r w:rsidRPr="006C431F">
        <w:rPr>
          <w:rFonts w:cstheme="minorHAnsi"/>
          <w:b/>
          <w:sz w:val="24"/>
          <w:szCs w:val="24"/>
        </w:rPr>
        <w:t>Gloria Evelyn Martínez Ramos</w:t>
      </w:r>
      <w:r>
        <w:rPr>
          <w:rFonts w:cstheme="minorHAnsi"/>
          <w:sz w:val="24"/>
          <w:szCs w:val="24"/>
        </w:rPr>
        <w:t xml:space="preserve">, Representante propietaria del Ministerio de Relaciones Exteriores; </w:t>
      </w:r>
      <w:r w:rsidR="001E565F" w:rsidRPr="001E565F">
        <w:rPr>
          <w:rFonts w:cstheme="minorHAnsi"/>
          <w:color w:val="000000" w:themeColor="text1"/>
          <w:sz w:val="24"/>
          <w:szCs w:val="24"/>
        </w:rPr>
        <w:t>Lic</w:t>
      </w:r>
      <w:r w:rsidR="001E565F">
        <w:rPr>
          <w:rFonts w:cstheme="minorHAnsi"/>
          <w:color w:val="000000" w:themeColor="text1"/>
          <w:sz w:val="24"/>
          <w:szCs w:val="24"/>
        </w:rPr>
        <w:t>encia</w:t>
      </w:r>
      <w:r w:rsidR="001E565F" w:rsidRPr="001E565F">
        <w:rPr>
          <w:rFonts w:cstheme="minorHAnsi"/>
          <w:color w:val="000000" w:themeColor="text1"/>
          <w:sz w:val="24"/>
          <w:szCs w:val="24"/>
        </w:rPr>
        <w:t xml:space="preserve">da </w:t>
      </w:r>
      <w:r w:rsidR="001E565F" w:rsidRPr="001E565F">
        <w:rPr>
          <w:rFonts w:cstheme="minorHAnsi"/>
          <w:b/>
          <w:color w:val="000000" w:themeColor="text1"/>
          <w:sz w:val="24"/>
          <w:szCs w:val="24"/>
        </w:rPr>
        <w:t>Yanet Ibón Macías Gómez</w:t>
      </w:r>
      <w:r w:rsidR="001E565F">
        <w:rPr>
          <w:rFonts w:cstheme="minorHAnsi"/>
          <w:b/>
          <w:color w:val="000000" w:themeColor="text1"/>
          <w:sz w:val="24"/>
          <w:szCs w:val="24"/>
        </w:rPr>
        <w:t xml:space="preserve">, </w:t>
      </w:r>
      <w:r w:rsidR="001E565F" w:rsidRPr="001E565F">
        <w:rPr>
          <w:rFonts w:cstheme="minorHAnsi"/>
          <w:color w:val="000000" w:themeColor="text1"/>
          <w:sz w:val="24"/>
          <w:szCs w:val="24"/>
        </w:rPr>
        <w:t>Representante propietario de la Sociedad Civil – CSJ</w:t>
      </w:r>
      <w:r w:rsidR="001E565F">
        <w:rPr>
          <w:rFonts w:cstheme="minorHAnsi"/>
          <w:color w:val="000000" w:themeColor="text1"/>
          <w:sz w:val="24"/>
          <w:szCs w:val="24"/>
        </w:rPr>
        <w:t>;</w:t>
      </w:r>
      <w:r w:rsidR="001E565F" w:rsidRPr="00037102">
        <w:rPr>
          <w:rFonts w:cstheme="minorHAnsi"/>
          <w:color w:val="000000" w:themeColor="text1"/>
          <w:sz w:val="24"/>
          <w:szCs w:val="24"/>
        </w:rPr>
        <w:t xml:space="preserve"> </w:t>
      </w:r>
      <w:r w:rsidR="001E565F">
        <w:rPr>
          <w:rFonts w:cstheme="minorHAnsi"/>
          <w:color w:val="000000" w:themeColor="text1"/>
          <w:sz w:val="24"/>
          <w:szCs w:val="24"/>
        </w:rPr>
        <w:t>L</w:t>
      </w:r>
      <w:r w:rsidR="00C24EDB" w:rsidRPr="00037102">
        <w:rPr>
          <w:rFonts w:cstheme="minorHAnsi"/>
          <w:bCs/>
          <w:sz w:val="24"/>
          <w:szCs w:val="24"/>
        </w:rPr>
        <w:t xml:space="preserve">icenciada </w:t>
      </w:r>
      <w:r w:rsidR="00C24EDB" w:rsidRPr="00037102">
        <w:rPr>
          <w:rFonts w:cstheme="minorHAnsi"/>
          <w:b/>
          <w:noProof/>
          <w:sz w:val="24"/>
          <w:szCs w:val="24"/>
        </w:rPr>
        <w:t xml:space="preserve">Jessica Liseth Hernández de Rodas, </w:t>
      </w:r>
      <w:r w:rsidR="00C24EDB" w:rsidRPr="00037102">
        <w:rPr>
          <w:rFonts w:cstheme="minorHAnsi"/>
          <w:bCs/>
          <w:sz w:val="24"/>
          <w:szCs w:val="24"/>
        </w:rPr>
        <w:t>Representante suplente de sociedad civil nombrada por Corte Suprema de Justicia</w:t>
      </w:r>
      <w:r>
        <w:rPr>
          <w:rFonts w:cstheme="minorHAnsi"/>
          <w:bCs/>
          <w:sz w:val="24"/>
          <w:szCs w:val="24"/>
        </w:rPr>
        <w:t xml:space="preserve">; licenciada </w:t>
      </w:r>
      <w:r w:rsidRPr="006C431F">
        <w:rPr>
          <w:rFonts w:cstheme="minorHAnsi"/>
          <w:b/>
          <w:bCs/>
          <w:sz w:val="24"/>
          <w:szCs w:val="24"/>
        </w:rPr>
        <w:t>Mara Rebeca Ruiz Escobar</w:t>
      </w:r>
      <w:r w:rsidRPr="006C431F">
        <w:rPr>
          <w:rFonts w:cstheme="minorHAnsi"/>
          <w:bCs/>
          <w:sz w:val="24"/>
          <w:szCs w:val="24"/>
        </w:rPr>
        <w:t>, Representante de la Sociedad Civil por parte de la Fiscalía General de la República</w:t>
      </w:r>
      <w:r>
        <w:rPr>
          <w:rFonts w:cstheme="minorHAnsi"/>
          <w:bCs/>
          <w:sz w:val="24"/>
          <w:szCs w:val="24"/>
        </w:rPr>
        <w:t xml:space="preserve">; licenciada </w:t>
      </w:r>
      <w:r w:rsidRPr="006C431F">
        <w:rPr>
          <w:rFonts w:cstheme="minorHAnsi"/>
          <w:b/>
          <w:bCs/>
          <w:sz w:val="24"/>
          <w:szCs w:val="24"/>
        </w:rPr>
        <w:t>Rosa María de Martínez</w:t>
      </w:r>
      <w:r w:rsidRPr="006C431F">
        <w:rPr>
          <w:rFonts w:cstheme="minorHAnsi"/>
          <w:bCs/>
          <w:sz w:val="24"/>
          <w:szCs w:val="24"/>
        </w:rPr>
        <w:t>, Representante suplente de la Sociedad Civil por parte de la Fiscalía General de la República</w:t>
      </w:r>
      <w:r w:rsidR="002D1395">
        <w:rPr>
          <w:rFonts w:cstheme="minorHAnsi"/>
          <w:bCs/>
          <w:sz w:val="24"/>
          <w:szCs w:val="24"/>
        </w:rPr>
        <w:t xml:space="preserve">, </w:t>
      </w:r>
      <w:r w:rsidR="00E20C88" w:rsidRPr="00037102">
        <w:rPr>
          <w:rFonts w:cstheme="minorHAnsi"/>
          <w:bCs/>
          <w:sz w:val="24"/>
          <w:szCs w:val="24"/>
        </w:rPr>
        <w:t xml:space="preserve">y </w:t>
      </w:r>
      <w:r w:rsidR="001E565F">
        <w:rPr>
          <w:rFonts w:cstheme="minorHAnsi"/>
          <w:bCs/>
          <w:sz w:val="24"/>
          <w:szCs w:val="24"/>
        </w:rPr>
        <w:t>L</w:t>
      </w:r>
      <w:r w:rsidR="00BD30FF" w:rsidRPr="00037102">
        <w:rPr>
          <w:rFonts w:cstheme="minorHAnsi"/>
          <w:color w:val="000000" w:themeColor="text1"/>
          <w:sz w:val="24"/>
          <w:szCs w:val="24"/>
        </w:rPr>
        <w:t xml:space="preserve">icenciado </w:t>
      </w:r>
      <w:r w:rsidR="00BD30FF" w:rsidRPr="00037102">
        <w:rPr>
          <w:rFonts w:cstheme="minorHAnsi"/>
          <w:b/>
          <w:color w:val="000000" w:themeColor="text1"/>
          <w:sz w:val="24"/>
          <w:szCs w:val="24"/>
        </w:rPr>
        <w:t>Dionisio Ernesto Alonzo Sosa,</w:t>
      </w:r>
      <w:r w:rsidR="00BD30FF" w:rsidRPr="00037102">
        <w:rPr>
          <w:rFonts w:cstheme="minorHAnsi"/>
          <w:color w:val="000000" w:themeColor="text1"/>
          <w:sz w:val="24"/>
          <w:szCs w:val="24"/>
        </w:rPr>
        <w:t xml:space="preserve"> Director Ejecutivo de la Oficina para Adopciones y secretario de la Junta Directiva</w:t>
      </w:r>
      <w:r w:rsidR="001E565F">
        <w:rPr>
          <w:rFonts w:cstheme="minorHAnsi"/>
          <w:color w:val="000000" w:themeColor="text1"/>
          <w:sz w:val="24"/>
          <w:szCs w:val="24"/>
        </w:rPr>
        <w:t xml:space="preserve">. </w:t>
      </w:r>
      <w:r w:rsidR="00B037AE" w:rsidRPr="00037102">
        <w:rPr>
          <w:rFonts w:cstheme="minorHAnsi"/>
          <w:b/>
          <w:bCs/>
          <w:sz w:val="24"/>
          <w:szCs w:val="24"/>
          <w:u w:val="single"/>
        </w:rPr>
        <w:t>PUNTO UNO:</w:t>
      </w:r>
      <w:r w:rsidR="00E20C88" w:rsidRPr="00037102">
        <w:rPr>
          <w:rFonts w:cstheme="minorHAnsi"/>
          <w:b/>
          <w:bCs/>
          <w:sz w:val="24"/>
          <w:szCs w:val="24"/>
        </w:rPr>
        <w:t xml:space="preserve"> REVISIÓN Y ESTABLECIMIENTO DE QUÓRUM. </w:t>
      </w:r>
      <w:r w:rsidR="00E20C88" w:rsidRPr="00037102">
        <w:rPr>
          <w:rFonts w:cstheme="minorHAnsi"/>
          <w:bCs/>
          <w:sz w:val="24"/>
          <w:szCs w:val="24"/>
        </w:rPr>
        <w:t xml:space="preserve">A petición de la Presidenta de Junta Directiva, </w:t>
      </w:r>
      <w:r w:rsidR="00E20C88" w:rsidRPr="00037102">
        <w:rPr>
          <w:rFonts w:cstheme="minorHAnsi"/>
          <w:sz w:val="24"/>
          <w:szCs w:val="24"/>
        </w:rPr>
        <w:t>se verificó la existencia de quórum por parte del licenciado Dionisio Alonzo, de conformidad con lo establecido en los artículos 47 y 48 de la Ley Especial de Adopciones, en adelante LEA. Al verificar la conformación de quórum, se procedió a tener por instalada la</w:t>
      </w:r>
      <w:r w:rsidR="00E20C88" w:rsidRPr="00037102">
        <w:rPr>
          <w:rFonts w:cstheme="minorHAnsi"/>
          <w:b/>
          <w:sz w:val="24"/>
          <w:szCs w:val="24"/>
        </w:rPr>
        <w:t xml:space="preserve"> </w:t>
      </w:r>
      <w:r>
        <w:rPr>
          <w:rFonts w:cstheme="minorHAnsi"/>
          <w:b/>
          <w:sz w:val="24"/>
          <w:szCs w:val="24"/>
        </w:rPr>
        <w:t>cuarta</w:t>
      </w:r>
      <w:r w:rsidR="009B45F0" w:rsidRPr="00037102">
        <w:rPr>
          <w:rFonts w:cstheme="minorHAnsi"/>
          <w:b/>
          <w:sz w:val="24"/>
          <w:szCs w:val="24"/>
        </w:rPr>
        <w:t xml:space="preserve"> </w:t>
      </w:r>
      <w:r w:rsidR="00E20C88" w:rsidRPr="00037102">
        <w:rPr>
          <w:rFonts w:cstheme="minorHAnsi"/>
          <w:b/>
          <w:sz w:val="24"/>
          <w:szCs w:val="24"/>
        </w:rPr>
        <w:t xml:space="preserve">sesión </w:t>
      </w:r>
      <w:r w:rsidR="007476E5">
        <w:rPr>
          <w:rFonts w:cstheme="minorHAnsi"/>
          <w:b/>
          <w:sz w:val="24"/>
          <w:szCs w:val="24"/>
        </w:rPr>
        <w:t>extra</w:t>
      </w:r>
      <w:r w:rsidR="00E20C88" w:rsidRPr="00037102">
        <w:rPr>
          <w:rFonts w:cstheme="minorHAnsi"/>
          <w:b/>
          <w:sz w:val="24"/>
          <w:szCs w:val="24"/>
        </w:rPr>
        <w:t>ordinaria</w:t>
      </w:r>
      <w:r w:rsidR="00E20C88" w:rsidRPr="00037102">
        <w:rPr>
          <w:rFonts w:cstheme="minorHAnsi"/>
          <w:sz w:val="24"/>
          <w:szCs w:val="24"/>
        </w:rPr>
        <w:t xml:space="preserve"> de la Junta Directiva de la Oficina para Adopciones, en adelante OPA, correspondiente al año dos mil veint</w:t>
      </w:r>
      <w:r w:rsidR="007476E5">
        <w:rPr>
          <w:rFonts w:cstheme="minorHAnsi"/>
          <w:sz w:val="24"/>
          <w:szCs w:val="24"/>
        </w:rPr>
        <w:t>iuno</w:t>
      </w:r>
      <w:r w:rsidR="00E20C88" w:rsidRPr="00037102">
        <w:rPr>
          <w:rFonts w:cstheme="minorHAnsi"/>
          <w:sz w:val="24"/>
          <w:szCs w:val="24"/>
        </w:rPr>
        <w:t xml:space="preserve">, con la asistencia de </w:t>
      </w:r>
      <w:r>
        <w:rPr>
          <w:rFonts w:cstheme="minorHAnsi"/>
          <w:sz w:val="24"/>
          <w:szCs w:val="24"/>
        </w:rPr>
        <w:t>tres</w:t>
      </w:r>
      <w:r w:rsidR="00E20C88" w:rsidRPr="00037102">
        <w:rPr>
          <w:rFonts w:cstheme="minorHAnsi"/>
          <w:sz w:val="24"/>
          <w:szCs w:val="24"/>
        </w:rPr>
        <w:t xml:space="preserve"> propietarios y </w:t>
      </w:r>
      <w:r>
        <w:rPr>
          <w:rFonts w:cstheme="minorHAnsi"/>
          <w:sz w:val="24"/>
          <w:szCs w:val="24"/>
        </w:rPr>
        <w:t>cuatro</w:t>
      </w:r>
      <w:r w:rsidR="00144FB2">
        <w:rPr>
          <w:rFonts w:cstheme="minorHAnsi"/>
          <w:sz w:val="24"/>
          <w:szCs w:val="24"/>
        </w:rPr>
        <w:t xml:space="preserve"> </w:t>
      </w:r>
      <w:r w:rsidR="00E20C88" w:rsidRPr="00037102">
        <w:rPr>
          <w:rFonts w:cstheme="minorHAnsi"/>
          <w:sz w:val="24"/>
          <w:szCs w:val="24"/>
        </w:rPr>
        <w:t xml:space="preserve">suplentes. </w:t>
      </w:r>
      <w:r w:rsidR="00E20C88" w:rsidRPr="00037102">
        <w:rPr>
          <w:rFonts w:cstheme="minorHAnsi"/>
          <w:b/>
          <w:bCs/>
          <w:sz w:val="24"/>
          <w:szCs w:val="24"/>
          <w:u w:val="single"/>
        </w:rPr>
        <w:t xml:space="preserve">PUNTO </w:t>
      </w:r>
      <w:r w:rsidR="00733C0E" w:rsidRPr="00037102">
        <w:rPr>
          <w:rFonts w:cstheme="minorHAnsi"/>
          <w:b/>
          <w:bCs/>
          <w:sz w:val="24"/>
          <w:szCs w:val="24"/>
          <w:u w:val="single"/>
        </w:rPr>
        <w:t>DOS</w:t>
      </w:r>
      <w:r w:rsidR="00E20C88" w:rsidRPr="00037102">
        <w:rPr>
          <w:rFonts w:cstheme="minorHAnsi"/>
          <w:b/>
          <w:bCs/>
          <w:sz w:val="24"/>
          <w:szCs w:val="24"/>
          <w:u w:val="single"/>
        </w:rPr>
        <w:t>:</w:t>
      </w:r>
      <w:r w:rsidR="00E20C88" w:rsidRPr="00037102">
        <w:rPr>
          <w:rFonts w:cstheme="minorHAnsi"/>
          <w:b/>
          <w:bCs/>
          <w:sz w:val="24"/>
          <w:szCs w:val="24"/>
        </w:rPr>
        <w:t xml:space="preserve"> REVISIÓN Y APROBACIÓN DE AGENDA. </w:t>
      </w:r>
      <w:r w:rsidR="00E20C88" w:rsidRPr="00037102">
        <w:rPr>
          <w:rFonts w:cstheme="minorHAnsi"/>
          <w:bCs/>
          <w:sz w:val="24"/>
          <w:szCs w:val="24"/>
        </w:rPr>
        <w:t xml:space="preserve">La licenciada Aldana sometió a aprobación la agenda siguiente: </w:t>
      </w:r>
      <w:r w:rsidR="00055230" w:rsidRPr="00037102">
        <w:rPr>
          <w:rFonts w:cstheme="minorHAnsi"/>
          <w:bCs/>
          <w:sz w:val="24"/>
          <w:szCs w:val="24"/>
        </w:rPr>
        <w:t>1</w:t>
      </w:r>
      <w:r w:rsidR="00E20C88" w:rsidRPr="00037102">
        <w:rPr>
          <w:rFonts w:cstheme="minorHAnsi"/>
          <w:bCs/>
          <w:sz w:val="24"/>
          <w:szCs w:val="24"/>
        </w:rPr>
        <w:t xml:space="preserve">- Revisión y establecimiento de quórum; </w:t>
      </w:r>
      <w:r w:rsidR="00123698" w:rsidRPr="00037102">
        <w:rPr>
          <w:rFonts w:cstheme="minorHAnsi"/>
          <w:bCs/>
          <w:sz w:val="24"/>
          <w:szCs w:val="24"/>
        </w:rPr>
        <w:t>2</w:t>
      </w:r>
      <w:r w:rsidR="00E20C88" w:rsidRPr="00037102">
        <w:rPr>
          <w:rFonts w:cstheme="minorHAnsi"/>
          <w:bCs/>
          <w:sz w:val="24"/>
          <w:szCs w:val="24"/>
        </w:rPr>
        <w:t xml:space="preserve">- </w:t>
      </w:r>
      <w:bookmarkStart w:id="2" w:name="_Hlk72748043"/>
      <w:r w:rsidR="00E20C88" w:rsidRPr="00037102">
        <w:rPr>
          <w:rFonts w:cstheme="minorHAnsi"/>
          <w:bCs/>
          <w:sz w:val="24"/>
          <w:szCs w:val="24"/>
        </w:rPr>
        <w:t>Revisión y aprobación de agenda;</w:t>
      </w:r>
      <w:r w:rsidR="00C346EB">
        <w:rPr>
          <w:rFonts w:cstheme="minorHAnsi"/>
          <w:bCs/>
          <w:sz w:val="24"/>
          <w:szCs w:val="24"/>
        </w:rPr>
        <w:t xml:space="preserve"> </w:t>
      </w:r>
      <w:r w:rsidR="007476E5">
        <w:rPr>
          <w:rFonts w:cstheme="minorHAnsi"/>
          <w:bCs/>
          <w:sz w:val="24"/>
          <w:szCs w:val="24"/>
        </w:rPr>
        <w:t>3</w:t>
      </w:r>
      <w:r w:rsidR="00C346EB">
        <w:rPr>
          <w:rFonts w:cstheme="minorHAnsi"/>
          <w:bCs/>
          <w:sz w:val="24"/>
          <w:szCs w:val="24"/>
        </w:rPr>
        <w:t xml:space="preserve">- </w:t>
      </w:r>
      <w:bookmarkStart w:id="3" w:name="_Hlk78206151"/>
      <w:bookmarkEnd w:id="2"/>
      <w:r w:rsidR="009C6E34" w:rsidRPr="009C6E34">
        <w:rPr>
          <w:rFonts w:cstheme="minorHAnsi"/>
          <w:bCs/>
          <w:sz w:val="24"/>
          <w:szCs w:val="24"/>
        </w:rPr>
        <w:t>Propuesta de presupuesto 2022, para el funcionamiento de la Oficina para Adopciones de la Procuraduría General de la República</w:t>
      </w:r>
      <w:bookmarkEnd w:id="3"/>
      <w:r w:rsidR="007476E5">
        <w:rPr>
          <w:rFonts w:ascii="Calibri" w:hAnsi="Calibri" w:cs="Calibri"/>
          <w:bCs/>
          <w:sz w:val="24"/>
          <w:szCs w:val="24"/>
        </w:rPr>
        <w:t xml:space="preserve">; </w:t>
      </w:r>
      <w:r w:rsidR="00517DE6">
        <w:rPr>
          <w:rFonts w:ascii="Calibri" w:hAnsi="Calibri" w:cs="Calibri"/>
          <w:bCs/>
          <w:sz w:val="24"/>
          <w:szCs w:val="24"/>
        </w:rPr>
        <w:t>4</w:t>
      </w:r>
      <w:r w:rsidR="007476E5">
        <w:rPr>
          <w:rFonts w:ascii="Calibri" w:hAnsi="Calibri" w:cs="Calibri"/>
          <w:bCs/>
          <w:sz w:val="24"/>
          <w:szCs w:val="24"/>
        </w:rPr>
        <w:t>-</w:t>
      </w:r>
      <w:r w:rsidR="00517DE6">
        <w:rPr>
          <w:rFonts w:ascii="Calibri" w:hAnsi="Calibri" w:cs="Calibri"/>
          <w:bCs/>
          <w:sz w:val="24"/>
          <w:szCs w:val="24"/>
        </w:rPr>
        <w:t xml:space="preserve"> Puntos varios; 5- </w:t>
      </w:r>
      <w:r w:rsidR="00AA694E" w:rsidRPr="006812B5">
        <w:rPr>
          <w:rFonts w:ascii="Calibri" w:hAnsi="Calibri" w:cs="Calibri"/>
          <w:bCs/>
          <w:sz w:val="24"/>
          <w:szCs w:val="24"/>
        </w:rPr>
        <w:t>Cierre de sesión</w:t>
      </w:r>
      <w:r w:rsidR="00E20C88" w:rsidRPr="006812B5">
        <w:rPr>
          <w:rFonts w:ascii="Calibri" w:hAnsi="Calibri" w:cs="Calibri"/>
          <w:sz w:val="24"/>
          <w:szCs w:val="24"/>
        </w:rPr>
        <w:t xml:space="preserve">, por lo que se adoptó el siguiente: </w:t>
      </w:r>
      <w:r w:rsidR="00E20C88" w:rsidRPr="006812B5">
        <w:rPr>
          <w:rFonts w:ascii="Calibri" w:hAnsi="Calibri" w:cs="Calibri"/>
          <w:b/>
          <w:sz w:val="24"/>
          <w:szCs w:val="24"/>
        </w:rPr>
        <w:t>AC</w:t>
      </w:r>
      <w:r w:rsidR="00E20C88" w:rsidRPr="006812B5">
        <w:rPr>
          <w:rFonts w:ascii="Calibri" w:hAnsi="Calibri" w:cs="Calibri"/>
          <w:b/>
          <w:bCs/>
          <w:sz w:val="24"/>
          <w:szCs w:val="24"/>
        </w:rPr>
        <w:t xml:space="preserve">UERDO No. 1.- </w:t>
      </w:r>
      <w:r w:rsidR="00E20C88" w:rsidRPr="006812B5">
        <w:rPr>
          <w:rFonts w:ascii="Calibri" w:hAnsi="Calibri" w:cs="Calibri"/>
          <w:sz w:val="24"/>
          <w:szCs w:val="24"/>
        </w:rPr>
        <w:t>La Junta Directiva de la Oficina para Adopciones, por unanimidad</w:t>
      </w:r>
      <w:r w:rsidR="00E20C88" w:rsidRPr="00037102">
        <w:rPr>
          <w:rFonts w:cstheme="minorHAnsi"/>
          <w:sz w:val="24"/>
          <w:szCs w:val="24"/>
        </w:rPr>
        <w:t xml:space="preserve">, con fundamento en los artículos 48 y 49 de la Ley Especial de Adopciones, </w:t>
      </w:r>
      <w:r w:rsidR="00E20C88" w:rsidRPr="00037102">
        <w:rPr>
          <w:rFonts w:cstheme="minorHAnsi"/>
          <w:b/>
          <w:bCs/>
          <w:sz w:val="24"/>
          <w:szCs w:val="24"/>
        </w:rPr>
        <w:t>ACUERDA</w:t>
      </w:r>
      <w:r w:rsidR="00E20C88" w:rsidRPr="00037102">
        <w:rPr>
          <w:rFonts w:cstheme="minorHAnsi"/>
          <w:sz w:val="24"/>
          <w:szCs w:val="24"/>
        </w:rPr>
        <w:t>: Aprobar</w:t>
      </w:r>
      <w:r w:rsidR="00E20C88" w:rsidRPr="00037102">
        <w:rPr>
          <w:rFonts w:cstheme="minorHAnsi"/>
          <w:b/>
          <w:sz w:val="24"/>
          <w:szCs w:val="24"/>
        </w:rPr>
        <w:t xml:space="preserve"> </w:t>
      </w:r>
      <w:r w:rsidR="00E20C88" w:rsidRPr="00037102">
        <w:rPr>
          <w:rFonts w:cstheme="minorHAnsi"/>
          <w:sz w:val="24"/>
          <w:szCs w:val="24"/>
        </w:rPr>
        <w:t xml:space="preserve">la propuesta de agenda tal y como quedó establecida anteriormente. </w:t>
      </w:r>
      <w:r w:rsidR="00E20C88" w:rsidRPr="00037102">
        <w:rPr>
          <w:rFonts w:cstheme="minorHAnsi"/>
          <w:b/>
          <w:bCs/>
          <w:sz w:val="24"/>
          <w:szCs w:val="24"/>
        </w:rPr>
        <w:t>COMUNÍQUESE.</w:t>
      </w:r>
      <w:r w:rsidR="00196F56" w:rsidRPr="00037102">
        <w:rPr>
          <w:rFonts w:cstheme="minorHAnsi"/>
          <w:b/>
          <w:bCs/>
          <w:sz w:val="24"/>
          <w:szCs w:val="24"/>
        </w:rPr>
        <w:t xml:space="preserve"> </w:t>
      </w:r>
      <w:r w:rsidR="00127438" w:rsidRPr="00AB52BF">
        <w:rPr>
          <w:rFonts w:cstheme="minorHAnsi"/>
          <w:bCs/>
          <w:sz w:val="24"/>
          <w:szCs w:val="24"/>
        </w:rPr>
        <w:t xml:space="preserve">Antes de </w:t>
      </w:r>
      <w:r w:rsidR="00AB52BF" w:rsidRPr="00AB52BF">
        <w:rPr>
          <w:rFonts w:cstheme="minorHAnsi"/>
          <w:bCs/>
          <w:sz w:val="24"/>
          <w:szCs w:val="24"/>
        </w:rPr>
        <w:t xml:space="preserve">continuar con </w:t>
      </w:r>
      <w:r w:rsidR="00AB52BF">
        <w:rPr>
          <w:rFonts w:cstheme="minorHAnsi"/>
          <w:bCs/>
          <w:sz w:val="24"/>
          <w:szCs w:val="24"/>
        </w:rPr>
        <w:t xml:space="preserve">el desarrollo de </w:t>
      </w:r>
      <w:r w:rsidR="00AB52BF" w:rsidRPr="00AB52BF">
        <w:rPr>
          <w:rFonts w:cstheme="minorHAnsi"/>
          <w:bCs/>
          <w:sz w:val="24"/>
          <w:szCs w:val="24"/>
        </w:rPr>
        <w:t>la agenda</w:t>
      </w:r>
      <w:r w:rsidR="00AB52BF">
        <w:rPr>
          <w:rFonts w:cstheme="minorHAnsi"/>
          <w:bCs/>
          <w:sz w:val="24"/>
          <w:szCs w:val="24"/>
        </w:rPr>
        <w:t>,</w:t>
      </w:r>
      <w:r w:rsidR="00AB52BF" w:rsidRPr="00AB52BF">
        <w:rPr>
          <w:rFonts w:cstheme="minorHAnsi"/>
          <w:bCs/>
          <w:sz w:val="24"/>
          <w:szCs w:val="24"/>
        </w:rPr>
        <w:t xml:space="preserve"> el Director Ejecutivo </w:t>
      </w:r>
      <w:r w:rsidR="00BB2271">
        <w:rPr>
          <w:rFonts w:cstheme="minorHAnsi"/>
          <w:bCs/>
          <w:sz w:val="24"/>
          <w:szCs w:val="24"/>
        </w:rPr>
        <w:t xml:space="preserve">informa sobre la incorporación a la Junta Directiva de las representantes de sociedad civil nombradas por la Fiscalía General de la República, licenciada </w:t>
      </w:r>
      <w:r w:rsidR="00BB2271" w:rsidRPr="006C431F">
        <w:rPr>
          <w:rFonts w:cstheme="minorHAnsi"/>
          <w:b/>
          <w:bCs/>
          <w:sz w:val="24"/>
          <w:szCs w:val="24"/>
        </w:rPr>
        <w:t>Mara Rebeca Ruiz Escobar</w:t>
      </w:r>
      <w:r w:rsidR="00BB2271" w:rsidRPr="006C431F">
        <w:rPr>
          <w:rFonts w:cstheme="minorHAnsi"/>
          <w:bCs/>
          <w:sz w:val="24"/>
          <w:szCs w:val="24"/>
        </w:rPr>
        <w:t xml:space="preserve"> </w:t>
      </w:r>
      <w:r w:rsidR="00BB2271">
        <w:rPr>
          <w:rFonts w:cstheme="minorHAnsi"/>
          <w:bCs/>
          <w:sz w:val="24"/>
          <w:szCs w:val="24"/>
        </w:rPr>
        <w:t xml:space="preserve">y licenciada </w:t>
      </w:r>
      <w:r w:rsidR="00BB2271" w:rsidRPr="006C431F">
        <w:rPr>
          <w:rFonts w:cstheme="minorHAnsi"/>
          <w:b/>
          <w:bCs/>
          <w:sz w:val="24"/>
          <w:szCs w:val="24"/>
        </w:rPr>
        <w:t>Rosa María de Martínez</w:t>
      </w:r>
      <w:r w:rsidR="00BB2271" w:rsidRPr="006C431F">
        <w:rPr>
          <w:rFonts w:cstheme="minorHAnsi"/>
          <w:bCs/>
          <w:sz w:val="24"/>
          <w:szCs w:val="24"/>
        </w:rPr>
        <w:t>,</w:t>
      </w:r>
      <w:r w:rsidR="00BB2271">
        <w:rPr>
          <w:rFonts w:cstheme="minorHAnsi"/>
          <w:bCs/>
          <w:sz w:val="24"/>
          <w:szCs w:val="24"/>
        </w:rPr>
        <w:t xml:space="preserve"> representantes propietaria y suplente respectivamente</w:t>
      </w:r>
      <w:r w:rsidR="00AB52BF" w:rsidRPr="00AB52BF">
        <w:rPr>
          <w:rFonts w:cstheme="minorHAnsi"/>
          <w:bCs/>
          <w:sz w:val="24"/>
          <w:szCs w:val="24"/>
        </w:rPr>
        <w:t xml:space="preserve">. Por unanimidad se aprueba </w:t>
      </w:r>
      <w:r w:rsidR="00BB2271">
        <w:rPr>
          <w:rFonts w:cstheme="minorHAnsi"/>
          <w:bCs/>
          <w:sz w:val="24"/>
          <w:szCs w:val="24"/>
        </w:rPr>
        <w:t>su incorporación al pleno de Junta Directiva</w:t>
      </w:r>
      <w:r w:rsidR="00AB52BF">
        <w:rPr>
          <w:rFonts w:cstheme="minorHAnsi"/>
          <w:b/>
          <w:bCs/>
          <w:sz w:val="24"/>
          <w:szCs w:val="24"/>
        </w:rPr>
        <w:t xml:space="preserve">. </w:t>
      </w:r>
      <w:r w:rsidR="00196F56" w:rsidRPr="00037102">
        <w:rPr>
          <w:rFonts w:cstheme="minorHAnsi"/>
          <w:b/>
          <w:bCs/>
          <w:sz w:val="24"/>
          <w:szCs w:val="24"/>
          <w:u w:val="single"/>
        </w:rPr>
        <w:t xml:space="preserve">PUNTO </w:t>
      </w:r>
      <w:r w:rsidR="00BC3539" w:rsidRPr="00037102">
        <w:rPr>
          <w:rFonts w:cstheme="minorHAnsi"/>
          <w:b/>
          <w:bCs/>
          <w:sz w:val="24"/>
          <w:szCs w:val="24"/>
          <w:u w:val="single"/>
        </w:rPr>
        <w:t>TRES</w:t>
      </w:r>
      <w:r w:rsidR="00196F56" w:rsidRPr="00037102">
        <w:rPr>
          <w:rFonts w:cstheme="minorHAnsi"/>
          <w:b/>
          <w:bCs/>
          <w:sz w:val="24"/>
          <w:szCs w:val="24"/>
        </w:rPr>
        <w:t>:</w:t>
      </w:r>
      <w:r w:rsidR="0069384C">
        <w:rPr>
          <w:rFonts w:cstheme="minorHAnsi"/>
          <w:b/>
          <w:bCs/>
          <w:sz w:val="24"/>
          <w:szCs w:val="24"/>
        </w:rPr>
        <w:t xml:space="preserve"> </w:t>
      </w:r>
      <w:r w:rsidR="00D4466D" w:rsidRPr="00D4466D">
        <w:rPr>
          <w:rFonts w:cstheme="minorHAnsi"/>
          <w:b/>
          <w:bCs/>
          <w:sz w:val="24"/>
          <w:szCs w:val="24"/>
        </w:rPr>
        <w:t>PROPUESTA DE PRESUPUESTO 2022, PARA EL FUNCIONAMIENTO DE LA OFICINA PARA ADOPCIONES DE LA PROCURADURÍA GENERAL DE LA REPÚBLICA</w:t>
      </w:r>
      <w:r w:rsidR="00517DE6" w:rsidRPr="00037102">
        <w:rPr>
          <w:rFonts w:cstheme="minorHAnsi"/>
          <w:b/>
          <w:bCs/>
          <w:sz w:val="24"/>
          <w:szCs w:val="24"/>
        </w:rPr>
        <w:t>.</w:t>
      </w:r>
      <w:r w:rsidR="00517DE6">
        <w:rPr>
          <w:rFonts w:cstheme="minorHAnsi"/>
          <w:b/>
          <w:bCs/>
          <w:sz w:val="24"/>
          <w:szCs w:val="24"/>
        </w:rPr>
        <w:t xml:space="preserve"> </w:t>
      </w:r>
      <w:r w:rsidR="00340F39">
        <w:rPr>
          <w:rFonts w:cstheme="minorHAnsi"/>
          <w:bCs/>
          <w:sz w:val="24"/>
          <w:szCs w:val="24"/>
        </w:rPr>
        <w:t xml:space="preserve">La licenciada </w:t>
      </w:r>
      <w:r w:rsidR="00C82D97">
        <w:rPr>
          <w:rFonts w:cstheme="minorHAnsi"/>
          <w:bCs/>
          <w:sz w:val="24"/>
          <w:szCs w:val="24"/>
        </w:rPr>
        <w:t xml:space="preserve">Cándida de Acevedo </w:t>
      </w:r>
      <w:r w:rsidR="00F462DA">
        <w:rPr>
          <w:rFonts w:cstheme="minorHAnsi"/>
          <w:bCs/>
          <w:sz w:val="24"/>
          <w:szCs w:val="24"/>
        </w:rPr>
        <w:t>cede la palabra al Lic. Dionisio Alonzo, quien</w:t>
      </w:r>
      <w:r w:rsidR="00D4466D">
        <w:rPr>
          <w:rFonts w:cstheme="minorHAnsi"/>
          <w:bCs/>
          <w:sz w:val="24"/>
          <w:szCs w:val="24"/>
        </w:rPr>
        <w:t xml:space="preserve"> hace una breve introducción sobre la presentación de la propuesta de presupuesto para el ejercicio 2022 de la Oficina para Adopciones, </w:t>
      </w:r>
      <w:r w:rsidR="00C82D97">
        <w:rPr>
          <w:rFonts w:cstheme="minorHAnsi"/>
          <w:bCs/>
          <w:sz w:val="24"/>
          <w:szCs w:val="24"/>
        </w:rPr>
        <w:t xml:space="preserve">y posteriormente le </w:t>
      </w:r>
      <w:r w:rsidR="00D4466D">
        <w:rPr>
          <w:rFonts w:cstheme="minorHAnsi"/>
          <w:bCs/>
          <w:sz w:val="24"/>
          <w:szCs w:val="24"/>
        </w:rPr>
        <w:t>ced</w:t>
      </w:r>
      <w:r w:rsidR="00C82D97">
        <w:rPr>
          <w:rFonts w:cstheme="minorHAnsi"/>
          <w:bCs/>
          <w:sz w:val="24"/>
          <w:szCs w:val="24"/>
        </w:rPr>
        <w:t>e</w:t>
      </w:r>
      <w:r w:rsidR="00D4466D">
        <w:rPr>
          <w:rFonts w:cstheme="minorHAnsi"/>
          <w:bCs/>
          <w:sz w:val="24"/>
          <w:szCs w:val="24"/>
        </w:rPr>
        <w:t xml:space="preserve"> la palabra a la licenciada Reina Marisol Muñoz de Castillo,</w:t>
      </w:r>
      <w:r w:rsidR="00C82D97">
        <w:rPr>
          <w:rFonts w:cstheme="minorHAnsi"/>
          <w:bCs/>
          <w:sz w:val="24"/>
          <w:szCs w:val="24"/>
        </w:rPr>
        <w:t xml:space="preserve"> asistente del despacho de la dirección ejecutiva,</w:t>
      </w:r>
      <w:r w:rsidR="00D4466D">
        <w:rPr>
          <w:rFonts w:cstheme="minorHAnsi"/>
          <w:bCs/>
          <w:sz w:val="24"/>
          <w:szCs w:val="24"/>
        </w:rPr>
        <w:t xml:space="preserve"> quien </w:t>
      </w:r>
      <w:r w:rsidR="00915774">
        <w:rPr>
          <w:rFonts w:cstheme="minorHAnsi"/>
          <w:bCs/>
          <w:sz w:val="24"/>
          <w:szCs w:val="24"/>
        </w:rPr>
        <w:t>inicia su presentación explicando el fundamento legal, el cual d</w:t>
      </w:r>
      <w:r w:rsidR="00915774" w:rsidRPr="00915774">
        <w:rPr>
          <w:rFonts w:cstheme="minorHAnsi"/>
          <w:bCs/>
          <w:sz w:val="24"/>
          <w:szCs w:val="24"/>
        </w:rPr>
        <w:t xml:space="preserve">e conformidad al Art. 49 literal c) de la Ley Especial de Adopciones, es atribución de Junta Directiva: </w:t>
      </w:r>
      <w:r w:rsidR="0096009B">
        <w:rPr>
          <w:rFonts w:cstheme="minorHAnsi"/>
          <w:bCs/>
          <w:sz w:val="24"/>
          <w:szCs w:val="24"/>
        </w:rPr>
        <w:t>p</w:t>
      </w:r>
      <w:r w:rsidR="00915774" w:rsidRPr="00915774">
        <w:rPr>
          <w:rFonts w:cstheme="minorHAnsi"/>
          <w:bCs/>
          <w:sz w:val="24"/>
          <w:szCs w:val="24"/>
        </w:rPr>
        <w:t>roponer su presupuesto de funcionamiento.</w:t>
      </w:r>
      <w:r w:rsidR="00915774">
        <w:rPr>
          <w:rFonts w:cstheme="minorHAnsi"/>
          <w:bCs/>
          <w:sz w:val="24"/>
          <w:szCs w:val="24"/>
        </w:rPr>
        <w:t xml:space="preserve"> </w:t>
      </w:r>
      <w:r w:rsidR="00915774" w:rsidRPr="00915774">
        <w:rPr>
          <w:rFonts w:cstheme="minorHAnsi"/>
          <w:bCs/>
          <w:sz w:val="24"/>
          <w:szCs w:val="24"/>
        </w:rPr>
        <w:t>Que a partir del mes de septiembre de 2020 fue autorizada la línea de trabajo presupuestaria:</w:t>
      </w:r>
      <w:r w:rsidR="00915774">
        <w:rPr>
          <w:rFonts w:cstheme="minorHAnsi"/>
          <w:bCs/>
          <w:sz w:val="24"/>
          <w:szCs w:val="24"/>
        </w:rPr>
        <w:t xml:space="preserve"> </w:t>
      </w:r>
      <w:r w:rsidR="00915774" w:rsidRPr="00915774">
        <w:rPr>
          <w:rFonts w:cstheme="minorHAnsi"/>
          <w:bCs/>
          <w:sz w:val="24"/>
          <w:szCs w:val="24"/>
        </w:rPr>
        <w:t>02-10 Garantía de derechos a niñas, niños y adolescentes sujetos de adopción.</w:t>
      </w:r>
      <w:r w:rsidR="00915774">
        <w:rPr>
          <w:rFonts w:cstheme="minorHAnsi"/>
          <w:bCs/>
          <w:sz w:val="24"/>
          <w:szCs w:val="24"/>
        </w:rPr>
        <w:t xml:space="preserve"> </w:t>
      </w:r>
      <w:r w:rsidR="00915774" w:rsidRPr="00915774">
        <w:rPr>
          <w:rFonts w:cstheme="minorHAnsi"/>
          <w:bCs/>
          <w:sz w:val="24"/>
          <w:szCs w:val="24"/>
        </w:rPr>
        <w:t xml:space="preserve">En razón de lo anterior se presenta la siguiente propuesta de Presupuesto para </w:t>
      </w:r>
      <w:r w:rsidR="00915774" w:rsidRPr="00915774">
        <w:rPr>
          <w:rFonts w:cstheme="minorHAnsi"/>
          <w:bCs/>
          <w:sz w:val="24"/>
          <w:szCs w:val="24"/>
        </w:rPr>
        <w:lastRenderedPageBreak/>
        <w:t>funcionamiento de la Oficina para Adopciones correspondiente al ejercicio 2022</w:t>
      </w:r>
      <w:r w:rsidR="0089632D">
        <w:rPr>
          <w:rFonts w:cstheme="minorHAnsi"/>
          <w:bCs/>
          <w:sz w:val="24"/>
          <w:szCs w:val="24"/>
        </w:rPr>
        <w:t xml:space="preserve"> por Rubros de agrupación y haciendo un comparativo entre lo aprobado para el ejercicio 2021 y la propuesta 2022, reflejándose la diferencia o variación de la propuesta que se somete a discusión y aprobación:  para el Rubro </w:t>
      </w:r>
      <w:r w:rsidR="00915774" w:rsidRPr="00915774">
        <w:rPr>
          <w:rFonts w:cstheme="minorHAnsi"/>
          <w:bCs/>
          <w:sz w:val="24"/>
          <w:szCs w:val="24"/>
        </w:rPr>
        <w:t>51</w:t>
      </w:r>
      <w:r w:rsidR="0089632D">
        <w:rPr>
          <w:rFonts w:cstheme="minorHAnsi"/>
          <w:bCs/>
          <w:sz w:val="24"/>
          <w:szCs w:val="24"/>
        </w:rPr>
        <w:t xml:space="preserve">- </w:t>
      </w:r>
      <w:r w:rsidR="00915774" w:rsidRPr="00915774">
        <w:rPr>
          <w:rFonts w:cstheme="minorHAnsi"/>
          <w:bCs/>
          <w:sz w:val="24"/>
          <w:szCs w:val="24"/>
        </w:rPr>
        <w:t>REMUNERACIONES</w:t>
      </w:r>
      <w:r w:rsidR="0089632D">
        <w:rPr>
          <w:rFonts w:cstheme="minorHAnsi"/>
          <w:bCs/>
          <w:sz w:val="24"/>
          <w:szCs w:val="24"/>
        </w:rPr>
        <w:t xml:space="preserve"> se aprobó en el 2021 </w:t>
      </w:r>
      <w:r w:rsidR="00915774" w:rsidRPr="00915774">
        <w:rPr>
          <w:rFonts w:cstheme="minorHAnsi"/>
          <w:bCs/>
          <w:sz w:val="24"/>
          <w:szCs w:val="24"/>
        </w:rPr>
        <w:t>$237,685.00</w:t>
      </w:r>
      <w:r w:rsidR="0089632D">
        <w:rPr>
          <w:rFonts w:cstheme="minorHAnsi"/>
          <w:bCs/>
          <w:sz w:val="24"/>
          <w:szCs w:val="24"/>
        </w:rPr>
        <w:t xml:space="preserve"> y la propuesta para el 2022 es de </w:t>
      </w:r>
      <w:r w:rsidR="00915774" w:rsidRPr="00915774">
        <w:rPr>
          <w:rFonts w:cstheme="minorHAnsi"/>
          <w:bCs/>
          <w:sz w:val="24"/>
          <w:szCs w:val="24"/>
        </w:rPr>
        <w:t>$259,245.00</w:t>
      </w:r>
      <w:r w:rsidR="0089632D">
        <w:rPr>
          <w:rFonts w:cstheme="minorHAnsi"/>
          <w:bCs/>
          <w:sz w:val="24"/>
          <w:szCs w:val="24"/>
        </w:rPr>
        <w:t xml:space="preserve"> teniendo un incremento de </w:t>
      </w:r>
      <w:r w:rsidR="00915774" w:rsidRPr="00915774">
        <w:rPr>
          <w:rFonts w:cstheme="minorHAnsi"/>
          <w:bCs/>
          <w:sz w:val="24"/>
          <w:szCs w:val="24"/>
        </w:rPr>
        <w:t>$21,560.00</w:t>
      </w:r>
      <w:r w:rsidR="0089632D">
        <w:rPr>
          <w:rFonts w:cstheme="minorHAnsi"/>
          <w:bCs/>
          <w:sz w:val="24"/>
          <w:szCs w:val="24"/>
        </w:rPr>
        <w:t xml:space="preserve">; para el Rubro </w:t>
      </w:r>
      <w:r w:rsidR="008415B4">
        <w:rPr>
          <w:rFonts w:cstheme="minorHAnsi"/>
          <w:bCs/>
          <w:sz w:val="24"/>
          <w:szCs w:val="24"/>
        </w:rPr>
        <w:t>54</w:t>
      </w:r>
      <w:r w:rsidR="0089632D">
        <w:rPr>
          <w:rFonts w:cstheme="minorHAnsi"/>
          <w:bCs/>
          <w:sz w:val="24"/>
          <w:szCs w:val="24"/>
        </w:rPr>
        <w:t xml:space="preserve">- </w:t>
      </w:r>
      <w:r w:rsidR="008415B4" w:rsidRPr="00915774">
        <w:rPr>
          <w:rFonts w:cstheme="minorHAnsi"/>
          <w:bCs/>
          <w:sz w:val="24"/>
          <w:szCs w:val="24"/>
        </w:rPr>
        <w:t>ADQUISICION DE BIENES Y SERVICIOS</w:t>
      </w:r>
      <w:r w:rsidR="0089632D">
        <w:rPr>
          <w:rFonts w:cstheme="minorHAnsi"/>
          <w:bCs/>
          <w:sz w:val="24"/>
          <w:szCs w:val="24"/>
        </w:rPr>
        <w:t xml:space="preserve"> se aprobó en el 2021 </w:t>
      </w:r>
      <w:r w:rsidR="0089632D" w:rsidRPr="00915774">
        <w:rPr>
          <w:rFonts w:cstheme="minorHAnsi"/>
          <w:bCs/>
          <w:sz w:val="24"/>
          <w:szCs w:val="24"/>
        </w:rPr>
        <w:t>$</w:t>
      </w:r>
      <w:r w:rsidR="008415B4">
        <w:rPr>
          <w:rFonts w:cstheme="minorHAnsi"/>
          <w:bCs/>
          <w:sz w:val="24"/>
          <w:szCs w:val="24"/>
        </w:rPr>
        <w:t>51,900.00</w:t>
      </w:r>
      <w:r w:rsidR="0089632D">
        <w:rPr>
          <w:rFonts w:cstheme="minorHAnsi"/>
          <w:bCs/>
          <w:sz w:val="24"/>
          <w:szCs w:val="24"/>
        </w:rPr>
        <w:t xml:space="preserve"> y la propuesta para el 2022 es de </w:t>
      </w:r>
      <w:r w:rsidR="0089632D" w:rsidRPr="00915774">
        <w:rPr>
          <w:rFonts w:cstheme="minorHAnsi"/>
          <w:bCs/>
          <w:sz w:val="24"/>
          <w:szCs w:val="24"/>
        </w:rPr>
        <w:t>$25,</w:t>
      </w:r>
      <w:r w:rsidR="008415B4">
        <w:rPr>
          <w:rFonts w:cstheme="minorHAnsi"/>
          <w:bCs/>
          <w:sz w:val="24"/>
          <w:szCs w:val="24"/>
        </w:rPr>
        <w:t>140</w:t>
      </w:r>
      <w:r w:rsidR="0089632D" w:rsidRPr="00915774">
        <w:rPr>
          <w:rFonts w:cstheme="minorHAnsi"/>
          <w:bCs/>
          <w:sz w:val="24"/>
          <w:szCs w:val="24"/>
        </w:rPr>
        <w:t>.00</w:t>
      </w:r>
      <w:r w:rsidR="0089632D">
        <w:rPr>
          <w:rFonts w:cstheme="minorHAnsi"/>
          <w:bCs/>
          <w:sz w:val="24"/>
          <w:szCs w:val="24"/>
        </w:rPr>
        <w:t xml:space="preserve"> teniendo un</w:t>
      </w:r>
      <w:r w:rsidR="008415B4">
        <w:rPr>
          <w:rFonts w:cstheme="minorHAnsi"/>
          <w:bCs/>
          <w:sz w:val="24"/>
          <w:szCs w:val="24"/>
        </w:rPr>
        <w:t>a</w:t>
      </w:r>
      <w:r w:rsidR="0089632D">
        <w:rPr>
          <w:rFonts w:cstheme="minorHAnsi"/>
          <w:bCs/>
          <w:sz w:val="24"/>
          <w:szCs w:val="24"/>
        </w:rPr>
        <w:t xml:space="preserve"> </w:t>
      </w:r>
      <w:r w:rsidR="008415B4">
        <w:rPr>
          <w:rFonts w:cstheme="minorHAnsi"/>
          <w:bCs/>
          <w:sz w:val="24"/>
          <w:szCs w:val="24"/>
        </w:rPr>
        <w:t>disminución</w:t>
      </w:r>
      <w:r w:rsidR="0089632D">
        <w:rPr>
          <w:rFonts w:cstheme="minorHAnsi"/>
          <w:bCs/>
          <w:sz w:val="24"/>
          <w:szCs w:val="24"/>
        </w:rPr>
        <w:t xml:space="preserve"> de </w:t>
      </w:r>
      <w:r w:rsidR="0089632D" w:rsidRPr="00915774">
        <w:rPr>
          <w:rFonts w:cstheme="minorHAnsi"/>
          <w:bCs/>
          <w:sz w:val="24"/>
          <w:szCs w:val="24"/>
        </w:rPr>
        <w:t>$</w:t>
      </w:r>
      <w:r w:rsidR="008415B4">
        <w:rPr>
          <w:rFonts w:cstheme="minorHAnsi"/>
          <w:bCs/>
          <w:sz w:val="24"/>
          <w:szCs w:val="24"/>
        </w:rPr>
        <w:t>26</w:t>
      </w:r>
      <w:r w:rsidR="0089632D" w:rsidRPr="00915774">
        <w:rPr>
          <w:rFonts w:cstheme="minorHAnsi"/>
          <w:bCs/>
          <w:sz w:val="24"/>
          <w:szCs w:val="24"/>
        </w:rPr>
        <w:t>,</w:t>
      </w:r>
      <w:r w:rsidR="008415B4">
        <w:rPr>
          <w:rFonts w:cstheme="minorHAnsi"/>
          <w:bCs/>
          <w:sz w:val="24"/>
          <w:szCs w:val="24"/>
        </w:rPr>
        <w:t>7</w:t>
      </w:r>
      <w:r w:rsidR="0089632D" w:rsidRPr="00915774">
        <w:rPr>
          <w:rFonts w:cstheme="minorHAnsi"/>
          <w:bCs/>
          <w:sz w:val="24"/>
          <w:szCs w:val="24"/>
        </w:rPr>
        <w:t>60.00</w:t>
      </w:r>
      <w:r w:rsidR="008415B4">
        <w:rPr>
          <w:rFonts w:cstheme="minorHAnsi"/>
          <w:bCs/>
          <w:sz w:val="24"/>
          <w:szCs w:val="24"/>
        </w:rPr>
        <w:t xml:space="preserve">; para el Rubro 55- </w:t>
      </w:r>
      <w:r w:rsidR="008415B4" w:rsidRPr="00915774">
        <w:rPr>
          <w:rFonts w:cstheme="minorHAnsi"/>
          <w:bCs/>
          <w:sz w:val="24"/>
          <w:szCs w:val="24"/>
        </w:rPr>
        <w:t>GASTOS FINANCIEROS Y OTROS</w:t>
      </w:r>
      <w:r w:rsidR="008415B4">
        <w:rPr>
          <w:rFonts w:cstheme="minorHAnsi"/>
          <w:bCs/>
          <w:sz w:val="24"/>
          <w:szCs w:val="24"/>
        </w:rPr>
        <w:t xml:space="preserve"> se aprobó en el 2021 $2,600.00 y la propuesta para el 2022 es de </w:t>
      </w:r>
      <w:r w:rsidR="008415B4" w:rsidRPr="00915774">
        <w:rPr>
          <w:rFonts w:cstheme="minorHAnsi"/>
          <w:bCs/>
          <w:sz w:val="24"/>
          <w:szCs w:val="24"/>
        </w:rPr>
        <w:t>$2,</w:t>
      </w:r>
      <w:r w:rsidR="008415B4">
        <w:rPr>
          <w:rFonts w:cstheme="minorHAnsi"/>
          <w:bCs/>
          <w:sz w:val="24"/>
          <w:szCs w:val="24"/>
        </w:rPr>
        <w:t>600</w:t>
      </w:r>
      <w:r w:rsidR="008415B4" w:rsidRPr="00915774">
        <w:rPr>
          <w:rFonts w:cstheme="minorHAnsi"/>
          <w:bCs/>
          <w:sz w:val="24"/>
          <w:szCs w:val="24"/>
        </w:rPr>
        <w:t>.00</w:t>
      </w:r>
      <w:r w:rsidR="008415B4">
        <w:rPr>
          <w:rFonts w:cstheme="minorHAnsi"/>
          <w:bCs/>
          <w:sz w:val="24"/>
          <w:szCs w:val="24"/>
        </w:rPr>
        <w:t xml:space="preserve"> no reflejando variación; para el Rubro 61- </w:t>
      </w:r>
      <w:r w:rsidR="008415B4" w:rsidRPr="00915774">
        <w:rPr>
          <w:rFonts w:cstheme="minorHAnsi"/>
          <w:bCs/>
          <w:sz w:val="24"/>
          <w:szCs w:val="24"/>
        </w:rPr>
        <w:t>INVERSIONES EN ACTIVOS FIJOS</w:t>
      </w:r>
      <w:r w:rsidR="008415B4">
        <w:rPr>
          <w:rFonts w:cstheme="minorHAnsi"/>
          <w:bCs/>
          <w:sz w:val="24"/>
          <w:szCs w:val="24"/>
        </w:rPr>
        <w:t xml:space="preserve"> no se aprobaron recursos en el 2021 y la propuesta para el 2022 es de </w:t>
      </w:r>
      <w:r w:rsidR="008415B4" w:rsidRPr="00915774">
        <w:rPr>
          <w:rFonts w:cstheme="minorHAnsi"/>
          <w:bCs/>
          <w:sz w:val="24"/>
          <w:szCs w:val="24"/>
        </w:rPr>
        <w:t>$</w:t>
      </w:r>
      <w:r w:rsidR="008415B4">
        <w:rPr>
          <w:rFonts w:cstheme="minorHAnsi"/>
          <w:bCs/>
          <w:sz w:val="24"/>
          <w:szCs w:val="24"/>
        </w:rPr>
        <w:t>5</w:t>
      </w:r>
      <w:r w:rsidR="008415B4" w:rsidRPr="00915774">
        <w:rPr>
          <w:rFonts w:cstheme="minorHAnsi"/>
          <w:bCs/>
          <w:sz w:val="24"/>
          <w:szCs w:val="24"/>
        </w:rPr>
        <w:t>,</w:t>
      </w:r>
      <w:r w:rsidR="008415B4">
        <w:rPr>
          <w:rFonts w:cstheme="minorHAnsi"/>
          <w:bCs/>
          <w:sz w:val="24"/>
          <w:szCs w:val="24"/>
        </w:rPr>
        <w:t>200</w:t>
      </w:r>
      <w:r w:rsidR="008415B4" w:rsidRPr="00915774">
        <w:rPr>
          <w:rFonts w:cstheme="minorHAnsi"/>
          <w:bCs/>
          <w:sz w:val="24"/>
          <w:szCs w:val="24"/>
        </w:rPr>
        <w:t>.00</w:t>
      </w:r>
      <w:r w:rsidR="008415B4">
        <w:rPr>
          <w:rFonts w:cstheme="minorHAnsi"/>
          <w:bCs/>
          <w:sz w:val="24"/>
          <w:szCs w:val="24"/>
        </w:rPr>
        <w:t xml:space="preserve"> reflejando un incremento en la misma cantidad. Haciendo un total de DOSCIENTOS NOVENTA Y DOS MIL CIENTO OCHENTA Y CINCO 00/100 Dólares</w:t>
      </w:r>
      <w:r w:rsidR="00487430">
        <w:rPr>
          <w:rFonts w:cstheme="minorHAnsi"/>
          <w:bCs/>
          <w:sz w:val="24"/>
          <w:szCs w:val="24"/>
        </w:rPr>
        <w:t xml:space="preserve"> ($292,185.00)</w:t>
      </w:r>
      <w:r w:rsidR="008415B4">
        <w:rPr>
          <w:rFonts w:cstheme="minorHAnsi"/>
          <w:bCs/>
          <w:sz w:val="24"/>
          <w:szCs w:val="24"/>
        </w:rPr>
        <w:t>, misma cantidad aprobada para el ejercicio 2021, respetando así el techo presupuestario del año en ejecución</w:t>
      </w:r>
      <w:r w:rsidR="00F2521A">
        <w:rPr>
          <w:rFonts w:cstheme="minorHAnsi"/>
          <w:sz w:val="24"/>
          <w:szCs w:val="24"/>
        </w:rPr>
        <w:t>.</w:t>
      </w:r>
      <w:r w:rsidR="00CF76D7">
        <w:rPr>
          <w:rFonts w:cstheme="minorHAnsi"/>
          <w:sz w:val="24"/>
          <w:szCs w:val="24"/>
        </w:rPr>
        <w:t xml:space="preserve"> </w:t>
      </w:r>
      <w:r w:rsidR="00077CCB">
        <w:rPr>
          <w:rFonts w:cstheme="minorHAnsi"/>
          <w:sz w:val="24"/>
          <w:szCs w:val="24"/>
        </w:rPr>
        <w:t xml:space="preserve">Respecto al incremento reflejado en el Rubro 51 de Remuneraciones se informa que se ha considerado incluir el pago de Dietas a los miembros de Junta Directiva, representantes de sociedad civil, teniendo como sustento legal </w:t>
      </w:r>
      <w:r w:rsidR="00077CCB" w:rsidRPr="00077CCB">
        <w:rPr>
          <w:rFonts w:cstheme="minorHAnsi"/>
          <w:sz w:val="24"/>
          <w:szCs w:val="24"/>
        </w:rPr>
        <w:t>Art. 11 literal c) del Reglamento Interno y de Funcionamiento de la O</w:t>
      </w:r>
      <w:r w:rsidR="00077CCB">
        <w:rPr>
          <w:rFonts w:cstheme="minorHAnsi"/>
          <w:sz w:val="24"/>
          <w:szCs w:val="24"/>
        </w:rPr>
        <w:t xml:space="preserve">ficina para Adopciones. Sin embargo, se ha solicitado a la Dirección Financiera </w:t>
      </w:r>
      <w:r w:rsidR="0096009B">
        <w:rPr>
          <w:rFonts w:cstheme="minorHAnsi"/>
          <w:sz w:val="24"/>
          <w:szCs w:val="24"/>
        </w:rPr>
        <w:t xml:space="preserve">de esta institución, para </w:t>
      </w:r>
      <w:r w:rsidR="00077CCB">
        <w:rPr>
          <w:rFonts w:cstheme="minorHAnsi"/>
          <w:sz w:val="24"/>
          <w:szCs w:val="24"/>
        </w:rPr>
        <w:t>que realice la consulta sobre la viabilidad del pago de Dietas al Ministerio de Hacienda, ya que</w:t>
      </w:r>
      <w:r w:rsidR="0096009B">
        <w:rPr>
          <w:rFonts w:cstheme="minorHAnsi"/>
          <w:sz w:val="24"/>
          <w:szCs w:val="24"/>
        </w:rPr>
        <w:t>,</w:t>
      </w:r>
      <w:r w:rsidR="00077CCB">
        <w:rPr>
          <w:rFonts w:cstheme="minorHAnsi"/>
          <w:sz w:val="24"/>
          <w:szCs w:val="24"/>
        </w:rPr>
        <w:t xml:space="preserve"> se deberá incorporar el específico presupuestario que corresponde al pago de Dietas en el Rubro de Remuneraciones</w:t>
      </w:r>
      <w:r w:rsidR="001F7C51">
        <w:rPr>
          <w:rFonts w:cstheme="minorHAnsi"/>
          <w:sz w:val="24"/>
          <w:szCs w:val="24"/>
        </w:rPr>
        <w:t xml:space="preserve">. La propuesta que se presenta al pleno de la Junta Directiva es de un monto de SESENTA 00/100 dólares </w:t>
      </w:r>
      <w:r w:rsidR="00487430">
        <w:rPr>
          <w:rFonts w:cstheme="minorHAnsi"/>
          <w:sz w:val="24"/>
          <w:szCs w:val="24"/>
        </w:rPr>
        <w:t xml:space="preserve">($60.00) </w:t>
      </w:r>
      <w:r w:rsidR="001F7C51">
        <w:rPr>
          <w:rFonts w:cstheme="minorHAnsi"/>
          <w:sz w:val="24"/>
          <w:szCs w:val="24"/>
        </w:rPr>
        <w:t xml:space="preserve">por sesión, haciendo un monto anual proyectado de TRES MIL QUINIENTOS </w:t>
      </w:r>
      <w:r w:rsidR="00487430">
        <w:rPr>
          <w:rFonts w:cstheme="minorHAnsi"/>
          <w:sz w:val="24"/>
          <w:szCs w:val="24"/>
        </w:rPr>
        <w:t>00/100 dólares ($3,500.00), se aclara que esa propuesta en caso de ser aprobada por Junta Directiva, quedará sujeta a hacerse efectiva siempre que el Ministerio de Hacienda lo autorice</w:t>
      </w:r>
      <w:r w:rsidR="00077CCB">
        <w:rPr>
          <w:rFonts w:cstheme="minorHAnsi"/>
          <w:sz w:val="24"/>
          <w:szCs w:val="24"/>
        </w:rPr>
        <w:t>; otro elemento que contribuye al incremento del monto presupuestado para el Rubro 51 en el ejercicio 2022, es la creación de una plaza de apoyo técnico denominada Auxiliar Jurídico</w:t>
      </w:r>
      <w:r w:rsidR="00371E00">
        <w:rPr>
          <w:rFonts w:cstheme="minorHAnsi"/>
          <w:sz w:val="24"/>
          <w:szCs w:val="24"/>
        </w:rPr>
        <w:t xml:space="preserve">, el cual realizará entre sus funciones la de receptor de solicitudes de adopción y </w:t>
      </w:r>
      <w:r w:rsidR="0096009B">
        <w:rPr>
          <w:rFonts w:cstheme="minorHAnsi"/>
          <w:sz w:val="24"/>
          <w:szCs w:val="24"/>
        </w:rPr>
        <w:t xml:space="preserve">funciones de </w:t>
      </w:r>
      <w:r w:rsidR="00371E00">
        <w:rPr>
          <w:rFonts w:cstheme="minorHAnsi"/>
          <w:sz w:val="24"/>
          <w:szCs w:val="24"/>
        </w:rPr>
        <w:t xml:space="preserve">notificador, entre otras que se definirán según su perfil. El Lic. Dionisio Alonzo, toma la palabra y amplía esta propuesta, manifestando que el perfil del puesto será una persona con estudios universitarios a nivel de cuarto año o egresado, y que tanto el nombre de la plaza como el monto del salario propuesto, fue </w:t>
      </w:r>
      <w:r w:rsidR="0096009B">
        <w:rPr>
          <w:rFonts w:cstheme="minorHAnsi"/>
          <w:sz w:val="24"/>
          <w:szCs w:val="24"/>
        </w:rPr>
        <w:t xml:space="preserve">sometido a consulta con la </w:t>
      </w:r>
      <w:r w:rsidR="00371E00">
        <w:rPr>
          <w:rFonts w:cstheme="minorHAnsi"/>
          <w:sz w:val="24"/>
          <w:szCs w:val="24"/>
        </w:rPr>
        <w:t>Directora de Talento Humano, tomando en consideración la escala salarial en la institución relativa a esa plaza</w:t>
      </w:r>
      <w:r w:rsidR="00574C15">
        <w:rPr>
          <w:rFonts w:cstheme="minorHAnsi"/>
          <w:sz w:val="24"/>
          <w:szCs w:val="24"/>
        </w:rPr>
        <w:t xml:space="preserve">. Sobre el tema, la licenciada Ibon Macías consultó sobre los rangos salariales de las abogadas de la oficina, advirtiéndose que no existía mucha diferencia entre ambas plazas, el resto de miembros de Junta Directiva </w:t>
      </w:r>
      <w:r w:rsidR="0096009B">
        <w:rPr>
          <w:rFonts w:cstheme="minorHAnsi"/>
          <w:sz w:val="24"/>
          <w:szCs w:val="24"/>
        </w:rPr>
        <w:t xml:space="preserve">que se ahora se incorporan, </w:t>
      </w:r>
      <w:r w:rsidR="00574C15">
        <w:rPr>
          <w:rFonts w:cstheme="minorHAnsi"/>
          <w:sz w:val="24"/>
          <w:szCs w:val="24"/>
        </w:rPr>
        <w:t xml:space="preserve">estuvieron interesadas en conocer más sobre la estructura organizacional de la Oficina </w:t>
      </w:r>
      <w:r w:rsidR="0096009B">
        <w:rPr>
          <w:rFonts w:cstheme="minorHAnsi"/>
          <w:sz w:val="24"/>
          <w:szCs w:val="24"/>
        </w:rPr>
        <w:t xml:space="preserve">para Adopciones </w:t>
      </w:r>
      <w:r w:rsidR="00574C15">
        <w:rPr>
          <w:rFonts w:cstheme="minorHAnsi"/>
          <w:sz w:val="24"/>
          <w:szCs w:val="24"/>
        </w:rPr>
        <w:t>y del personal técnico, aprovechando el Director Ejecutivo de hacer una breve explicación de cómo está estructurada y del personal técnico que labora. Quedando a la expectativa que más adelante puedan conocer con más detalle el que hacer de la oficina y cómo está estructurada, en el mismo acto se hace la invitación a participar en las sesiones de asesoría que se imparten de forma virtual cada quince días por parte de la Unidad de Calificación Legal.  Continuando con la justificación del incremento del rubro 51</w:t>
      </w:r>
      <w:r w:rsidR="00BE75BB">
        <w:rPr>
          <w:rFonts w:cstheme="minorHAnsi"/>
          <w:sz w:val="24"/>
          <w:szCs w:val="24"/>
        </w:rPr>
        <w:t>, se explica que también se ha considerado el pago de cuotas patronales y las prestaciones que corresponden por Ley</w:t>
      </w:r>
      <w:r w:rsidR="006F3BA6">
        <w:rPr>
          <w:rFonts w:cstheme="minorHAnsi"/>
          <w:sz w:val="24"/>
          <w:szCs w:val="24"/>
        </w:rPr>
        <w:t xml:space="preserve">. </w:t>
      </w:r>
      <w:r w:rsidR="00DE4D86">
        <w:rPr>
          <w:rFonts w:cstheme="minorHAnsi"/>
          <w:sz w:val="24"/>
          <w:szCs w:val="24"/>
        </w:rPr>
        <w:t>El salario que se propone para la plaza de Auxiliar Jurídico es de UN MIL DOSCIENTOS</w:t>
      </w:r>
      <w:r w:rsidR="00BB2271">
        <w:rPr>
          <w:rFonts w:cstheme="minorHAnsi"/>
          <w:sz w:val="24"/>
          <w:szCs w:val="24"/>
        </w:rPr>
        <w:t xml:space="preserve"> </w:t>
      </w:r>
      <w:r w:rsidR="00DE4D86">
        <w:rPr>
          <w:rFonts w:cstheme="minorHAnsi"/>
          <w:sz w:val="24"/>
          <w:szCs w:val="24"/>
        </w:rPr>
        <w:t xml:space="preserve">00/100 dólares ($1,200.00) mensuales, con sus respectivos cargos por cuotas patronales y beneficios adicionales. Respecto a la variación de menos en el Rubro 54 que corresponde a la adquisición de bienes y servicios, se explicó a la Junta Directiva </w:t>
      </w:r>
      <w:r w:rsidR="00B72178">
        <w:rPr>
          <w:rFonts w:cstheme="minorHAnsi"/>
          <w:sz w:val="24"/>
          <w:szCs w:val="24"/>
        </w:rPr>
        <w:t>que,</w:t>
      </w:r>
      <w:r w:rsidR="00DE4D86">
        <w:rPr>
          <w:rFonts w:cstheme="minorHAnsi"/>
          <w:sz w:val="24"/>
          <w:szCs w:val="24"/>
        </w:rPr>
        <w:t xml:space="preserve"> debido al traslado de la Oficina para la Torre de la PGR, las necesidades de servicios o bienes de consumo han cambiado, ya que</w:t>
      </w:r>
      <w:r w:rsidR="0096009B">
        <w:rPr>
          <w:rFonts w:cstheme="minorHAnsi"/>
          <w:sz w:val="24"/>
          <w:szCs w:val="24"/>
        </w:rPr>
        <w:t>,</w:t>
      </w:r>
      <w:r w:rsidR="003C696E">
        <w:rPr>
          <w:rFonts w:cstheme="minorHAnsi"/>
          <w:sz w:val="24"/>
          <w:szCs w:val="24"/>
        </w:rPr>
        <w:t xml:space="preserve"> ahora</w:t>
      </w:r>
      <w:r w:rsidR="00DE4D86">
        <w:rPr>
          <w:rFonts w:cstheme="minorHAnsi"/>
          <w:sz w:val="24"/>
          <w:szCs w:val="24"/>
        </w:rPr>
        <w:t xml:space="preserve"> no </w:t>
      </w:r>
      <w:r w:rsidR="003C696E">
        <w:rPr>
          <w:rFonts w:cstheme="minorHAnsi"/>
          <w:sz w:val="24"/>
          <w:szCs w:val="24"/>
        </w:rPr>
        <w:t xml:space="preserve">requiere </w:t>
      </w:r>
      <w:r w:rsidR="00DE4D86">
        <w:rPr>
          <w:rFonts w:cstheme="minorHAnsi"/>
          <w:sz w:val="24"/>
          <w:szCs w:val="24"/>
        </w:rPr>
        <w:t>absorber en su totalidad gastos de vigilancia, motorista y servicios generales, así como los servicios básicos y mantenimiento de infraestructura</w:t>
      </w:r>
      <w:r w:rsidR="003C696E">
        <w:rPr>
          <w:rFonts w:cstheme="minorHAnsi"/>
          <w:sz w:val="24"/>
          <w:szCs w:val="24"/>
        </w:rPr>
        <w:t>, por lo que se prorratearon dichos rubros</w:t>
      </w:r>
      <w:r w:rsidR="00DE4D86">
        <w:rPr>
          <w:rFonts w:cstheme="minorHAnsi"/>
          <w:sz w:val="24"/>
          <w:szCs w:val="24"/>
        </w:rPr>
        <w:t>. En cuanto al Rubro 61 sobre la Inversión en activo fijo, se ha considerado la adquisición de equipo informático, tanto para la nueva plaza solicitada, como para fortalecer la Oficina, en ese sentido se explica que los recursos serán aplicados en las adquisiciones globales que realice la PGR, ya que</w:t>
      </w:r>
      <w:r w:rsidR="003C696E">
        <w:rPr>
          <w:rFonts w:cstheme="minorHAnsi"/>
          <w:sz w:val="24"/>
          <w:szCs w:val="24"/>
        </w:rPr>
        <w:t>,</w:t>
      </w:r>
      <w:r w:rsidR="00DE4D86">
        <w:rPr>
          <w:rFonts w:cstheme="minorHAnsi"/>
          <w:sz w:val="24"/>
          <w:szCs w:val="24"/>
        </w:rPr>
        <w:t xml:space="preserve"> una compra aislada podría significar un fraccionamiento, si</w:t>
      </w:r>
      <w:r w:rsidR="00F40949">
        <w:rPr>
          <w:rFonts w:cstheme="minorHAnsi"/>
          <w:sz w:val="24"/>
          <w:szCs w:val="24"/>
        </w:rPr>
        <w:t>n</w:t>
      </w:r>
      <w:r w:rsidR="00DE4D86">
        <w:rPr>
          <w:rFonts w:cstheme="minorHAnsi"/>
          <w:sz w:val="24"/>
          <w:szCs w:val="24"/>
        </w:rPr>
        <w:t xml:space="preserve"> embargo, al dejar asignación presupuestaria en este Rubro par</w:t>
      </w:r>
      <w:r w:rsidR="003C696E">
        <w:rPr>
          <w:rFonts w:cstheme="minorHAnsi"/>
          <w:sz w:val="24"/>
          <w:szCs w:val="24"/>
        </w:rPr>
        <w:t>a</w:t>
      </w:r>
      <w:r w:rsidR="00DE4D86">
        <w:rPr>
          <w:rFonts w:cstheme="minorHAnsi"/>
          <w:sz w:val="24"/>
          <w:szCs w:val="24"/>
        </w:rPr>
        <w:t xml:space="preserve"> la OPA, nos garantiza que del equipo que se adquiera a nivel institucional se destinará a la Oficina </w:t>
      </w:r>
      <w:r w:rsidR="003C696E">
        <w:rPr>
          <w:rFonts w:cstheme="minorHAnsi"/>
          <w:sz w:val="24"/>
          <w:szCs w:val="24"/>
        </w:rPr>
        <w:t xml:space="preserve">de acuerdo con el </w:t>
      </w:r>
      <w:r w:rsidR="00DE4D86">
        <w:rPr>
          <w:rFonts w:cstheme="minorHAnsi"/>
          <w:sz w:val="24"/>
          <w:szCs w:val="24"/>
        </w:rPr>
        <w:t>requerimiento</w:t>
      </w:r>
      <w:r w:rsidR="003C696E">
        <w:rPr>
          <w:rFonts w:cstheme="minorHAnsi"/>
          <w:sz w:val="24"/>
          <w:szCs w:val="24"/>
        </w:rPr>
        <w:t xml:space="preserve"> que desde la oficina se realice</w:t>
      </w:r>
      <w:r w:rsidR="00DE4D86">
        <w:rPr>
          <w:rFonts w:cstheme="minorHAnsi"/>
          <w:sz w:val="24"/>
          <w:szCs w:val="24"/>
        </w:rPr>
        <w:t>.</w:t>
      </w:r>
      <w:r w:rsidR="00BE75BB">
        <w:rPr>
          <w:rFonts w:cstheme="minorHAnsi"/>
          <w:sz w:val="24"/>
          <w:szCs w:val="24"/>
        </w:rPr>
        <w:t xml:space="preserve"> </w:t>
      </w:r>
      <w:r w:rsidR="00F2521A">
        <w:rPr>
          <w:rFonts w:cstheme="minorHAnsi"/>
          <w:sz w:val="24"/>
          <w:szCs w:val="24"/>
        </w:rPr>
        <w:t xml:space="preserve">Es así, que habiendo escuchado el informe y las propuestas planteadas </w:t>
      </w:r>
      <w:r w:rsidR="00B72178">
        <w:rPr>
          <w:rFonts w:cstheme="minorHAnsi"/>
          <w:sz w:val="24"/>
          <w:szCs w:val="24"/>
        </w:rPr>
        <w:t xml:space="preserve">del presupuesto de funcionamiento de la Oficina para Adopciones correspondiente al ejercicio 2022, el cual fue previamente consultado </w:t>
      </w:r>
      <w:r w:rsidR="001B59BE">
        <w:rPr>
          <w:rFonts w:cstheme="minorHAnsi"/>
          <w:sz w:val="24"/>
          <w:szCs w:val="24"/>
        </w:rPr>
        <w:t>con la Dirección Financiera y en lo que respecta a las remuneraciones con Talento Humano,</w:t>
      </w:r>
      <w:r w:rsidR="00F2521A">
        <w:rPr>
          <w:rFonts w:cstheme="minorHAnsi"/>
          <w:sz w:val="24"/>
          <w:szCs w:val="24"/>
        </w:rPr>
        <w:t xml:space="preserve"> se toman los siguientes: </w:t>
      </w:r>
      <w:r w:rsidR="00340F39" w:rsidRPr="00037102">
        <w:rPr>
          <w:rFonts w:cstheme="minorHAnsi"/>
          <w:b/>
          <w:bCs/>
          <w:sz w:val="24"/>
          <w:szCs w:val="24"/>
        </w:rPr>
        <w:t>A</w:t>
      </w:r>
      <w:r w:rsidR="005A0A97" w:rsidRPr="00037102">
        <w:rPr>
          <w:rFonts w:cstheme="minorHAnsi"/>
          <w:b/>
          <w:bCs/>
          <w:sz w:val="24"/>
          <w:szCs w:val="24"/>
        </w:rPr>
        <w:t xml:space="preserve">CUERDO No </w:t>
      </w:r>
      <w:r w:rsidR="00340F39">
        <w:rPr>
          <w:rFonts w:cstheme="minorHAnsi"/>
          <w:b/>
          <w:bCs/>
          <w:sz w:val="24"/>
          <w:szCs w:val="24"/>
        </w:rPr>
        <w:t>2</w:t>
      </w:r>
      <w:r w:rsidR="005A0A97" w:rsidRPr="00037102">
        <w:rPr>
          <w:rFonts w:cstheme="minorHAnsi"/>
          <w:b/>
          <w:bCs/>
          <w:sz w:val="24"/>
          <w:szCs w:val="24"/>
        </w:rPr>
        <w:t xml:space="preserve">.- </w:t>
      </w:r>
      <w:r w:rsidR="005A0A97" w:rsidRPr="00037102">
        <w:rPr>
          <w:rFonts w:cstheme="minorHAnsi"/>
          <w:sz w:val="24"/>
          <w:szCs w:val="24"/>
        </w:rPr>
        <w:t xml:space="preserve">La Junta Directiva de la Oficina para Adopciones, por unanimidad, </w:t>
      </w:r>
      <w:r w:rsidR="005A0A97" w:rsidRPr="00037102">
        <w:rPr>
          <w:rFonts w:cstheme="minorHAnsi"/>
          <w:kern w:val="24"/>
          <w:sz w:val="24"/>
          <w:szCs w:val="24"/>
        </w:rPr>
        <w:t>con fundamento</w:t>
      </w:r>
      <w:r w:rsidR="005A0A97" w:rsidRPr="00037102">
        <w:rPr>
          <w:rFonts w:cstheme="minorHAnsi"/>
          <w:sz w:val="24"/>
          <w:szCs w:val="24"/>
        </w:rPr>
        <w:t xml:space="preserve"> en los artículos 48 y 49 de la LEA, </w:t>
      </w:r>
      <w:r w:rsidR="005A0A97" w:rsidRPr="00037102">
        <w:rPr>
          <w:rFonts w:cstheme="minorHAnsi"/>
          <w:b/>
          <w:bCs/>
          <w:sz w:val="24"/>
          <w:szCs w:val="24"/>
        </w:rPr>
        <w:t>ACUERDA:</w:t>
      </w:r>
      <w:r w:rsidR="00B944DE">
        <w:rPr>
          <w:rFonts w:cstheme="minorHAnsi"/>
          <w:b/>
          <w:bCs/>
          <w:sz w:val="24"/>
          <w:szCs w:val="24"/>
        </w:rPr>
        <w:t xml:space="preserve"> </w:t>
      </w:r>
      <w:r w:rsidR="001B59BE" w:rsidRPr="001B59BE">
        <w:rPr>
          <w:rFonts w:cstheme="minorHAnsi"/>
          <w:sz w:val="24"/>
          <w:szCs w:val="24"/>
        </w:rPr>
        <w:t xml:space="preserve">Dar por recibida las propuestas de: </w:t>
      </w:r>
      <w:r w:rsidR="001B59BE">
        <w:rPr>
          <w:rFonts w:cstheme="minorHAnsi"/>
          <w:sz w:val="24"/>
          <w:szCs w:val="24"/>
        </w:rPr>
        <w:t xml:space="preserve">1- </w:t>
      </w:r>
      <w:r w:rsidR="001B59BE" w:rsidRPr="001B59BE">
        <w:rPr>
          <w:rFonts w:cstheme="minorHAnsi"/>
          <w:sz w:val="24"/>
          <w:szCs w:val="24"/>
        </w:rPr>
        <w:t xml:space="preserve">Establecimiento de cuota de Dietas para los miembros de Junta Directiva representantes de sociedad civil. </w:t>
      </w:r>
      <w:r w:rsidR="001B59BE">
        <w:rPr>
          <w:rFonts w:cstheme="minorHAnsi"/>
          <w:sz w:val="24"/>
          <w:szCs w:val="24"/>
        </w:rPr>
        <w:t xml:space="preserve">2- </w:t>
      </w:r>
      <w:r w:rsidR="001B59BE" w:rsidRPr="001B59BE">
        <w:rPr>
          <w:rFonts w:cstheme="minorHAnsi"/>
          <w:sz w:val="24"/>
          <w:szCs w:val="24"/>
        </w:rPr>
        <w:t>Creación de nueva plaza de Auxiliar Jurídico bajo la modalidad de contrato.</w:t>
      </w:r>
      <w:r w:rsidR="001B59BE">
        <w:rPr>
          <w:rFonts w:cstheme="minorHAnsi"/>
          <w:sz w:val="24"/>
          <w:szCs w:val="24"/>
        </w:rPr>
        <w:t xml:space="preserve"> 3- </w:t>
      </w:r>
      <w:r w:rsidR="001B59BE" w:rsidRPr="001B59BE">
        <w:rPr>
          <w:rFonts w:cstheme="minorHAnsi"/>
          <w:sz w:val="24"/>
          <w:szCs w:val="24"/>
        </w:rPr>
        <w:t>Presupuesto de funcionamiento de la Oficina para Adopciones de la Procuraduría General de la República para el ejercicio 2022</w:t>
      </w:r>
      <w:r w:rsidR="005A0A97" w:rsidRPr="00037102">
        <w:rPr>
          <w:rFonts w:cstheme="minorHAnsi"/>
          <w:sz w:val="24"/>
          <w:szCs w:val="24"/>
        </w:rPr>
        <w:t>.</w:t>
      </w:r>
      <w:r w:rsidR="003A0AF2">
        <w:rPr>
          <w:rFonts w:cstheme="minorHAnsi"/>
          <w:sz w:val="24"/>
          <w:szCs w:val="24"/>
        </w:rPr>
        <w:t xml:space="preserve"> </w:t>
      </w:r>
      <w:r w:rsidR="00293113" w:rsidRPr="00037102">
        <w:rPr>
          <w:rFonts w:cstheme="minorHAnsi"/>
          <w:b/>
          <w:bCs/>
          <w:sz w:val="24"/>
          <w:szCs w:val="24"/>
        </w:rPr>
        <w:t xml:space="preserve">ACUERDO No </w:t>
      </w:r>
      <w:r w:rsidR="00293113">
        <w:rPr>
          <w:rFonts w:cstheme="minorHAnsi"/>
          <w:b/>
          <w:bCs/>
          <w:sz w:val="24"/>
          <w:szCs w:val="24"/>
        </w:rPr>
        <w:t>3</w:t>
      </w:r>
      <w:r w:rsidR="00293113" w:rsidRPr="00037102">
        <w:rPr>
          <w:rFonts w:cstheme="minorHAnsi"/>
          <w:b/>
          <w:bCs/>
          <w:sz w:val="24"/>
          <w:szCs w:val="24"/>
        </w:rPr>
        <w:t xml:space="preserve">.- </w:t>
      </w:r>
      <w:r w:rsidR="00967822" w:rsidRPr="00F14E58">
        <w:rPr>
          <w:rFonts w:cstheme="minorHAnsi"/>
          <w:sz w:val="24"/>
          <w:szCs w:val="24"/>
        </w:rPr>
        <w:t>La Junta Directiva de la Oficina para Adopciones,</w:t>
      </w:r>
      <w:r w:rsidR="003C696E">
        <w:rPr>
          <w:rFonts w:cstheme="minorHAnsi"/>
          <w:sz w:val="24"/>
          <w:szCs w:val="24"/>
        </w:rPr>
        <w:t xml:space="preserve"> CONSIDERANDO: I) Que la Ley Especial de Adopciones en el artículo 47 </w:t>
      </w:r>
      <w:r w:rsidR="00E82CE5">
        <w:rPr>
          <w:rFonts w:cstheme="minorHAnsi"/>
          <w:sz w:val="24"/>
          <w:szCs w:val="24"/>
        </w:rPr>
        <w:t xml:space="preserve">literal d) regula que </w:t>
      </w:r>
      <w:r w:rsidR="003C696E">
        <w:rPr>
          <w:rFonts w:cstheme="minorHAnsi"/>
          <w:sz w:val="24"/>
          <w:szCs w:val="24"/>
        </w:rPr>
        <w:t>la Junta Directiva estará integrada, entre otras autoridades, por dos personas representantes de sociedad civil, quienes contarán con sus suplentes</w:t>
      </w:r>
      <w:r w:rsidR="00E82CE5">
        <w:rPr>
          <w:rFonts w:cstheme="minorHAnsi"/>
          <w:sz w:val="24"/>
          <w:szCs w:val="24"/>
        </w:rPr>
        <w:t>.</w:t>
      </w:r>
      <w:r w:rsidR="00967822" w:rsidRPr="00F14E58">
        <w:rPr>
          <w:rFonts w:cstheme="minorHAnsi"/>
          <w:sz w:val="24"/>
          <w:szCs w:val="24"/>
        </w:rPr>
        <w:t xml:space="preserve"> </w:t>
      </w:r>
      <w:r w:rsidR="00E82CE5">
        <w:rPr>
          <w:rFonts w:cstheme="minorHAnsi"/>
          <w:sz w:val="24"/>
          <w:szCs w:val="24"/>
        </w:rPr>
        <w:t xml:space="preserve">II) Que de conformidad con lo establecido en el artículo 11 inciso 3° del Reglamento Interno y de Funcionamiento de la Oficina para Adopciones, las personas integrantes de la Junta Directiva desempeñarán sus cargos ad honorem, excepto los representantes de la sociedad civil quienes devengarán dietas que serán establecidas por la Junta Directiva; III) Que dichos montos serán incorporados en la propuesta de presupuesto de funcionamiento de la Oficina para Adopciones, el cual es atribución de Junta Directiva brindarla, de conformidad con lo establecido en el artículo 49 de la Ley Especial de Adopciones. IV) </w:t>
      </w:r>
      <w:r w:rsidR="000D5291">
        <w:rPr>
          <w:rFonts w:cstheme="minorHAnsi"/>
          <w:sz w:val="24"/>
          <w:szCs w:val="24"/>
        </w:rPr>
        <w:t>Que,</w:t>
      </w:r>
      <w:r w:rsidR="00E82CE5">
        <w:rPr>
          <w:rFonts w:cstheme="minorHAnsi"/>
          <w:sz w:val="24"/>
          <w:szCs w:val="24"/>
        </w:rPr>
        <w:t xml:space="preserve"> siendo </w:t>
      </w:r>
      <w:r w:rsidR="000D5291">
        <w:rPr>
          <w:rFonts w:cstheme="minorHAnsi"/>
          <w:sz w:val="24"/>
          <w:szCs w:val="24"/>
        </w:rPr>
        <w:t>necesario para</w:t>
      </w:r>
      <w:r w:rsidR="00E82CE5">
        <w:rPr>
          <w:rFonts w:cstheme="minorHAnsi"/>
          <w:sz w:val="24"/>
          <w:szCs w:val="24"/>
        </w:rPr>
        <w:t xml:space="preserve"> el adecuado funcionamiento de la Junta directiva de la Oficina para Adopciones, </w:t>
      </w:r>
      <w:r w:rsidR="000854E4">
        <w:rPr>
          <w:rFonts w:cstheme="minorHAnsi"/>
          <w:sz w:val="24"/>
          <w:szCs w:val="24"/>
        </w:rPr>
        <w:t xml:space="preserve">que </w:t>
      </w:r>
      <w:r w:rsidR="00E82CE5">
        <w:rPr>
          <w:rFonts w:cstheme="minorHAnsi"/>
          <w:sz w:val="24"/>
          <w:szCs w:val="24"/>
        </w:rPr>
        <w:t>los miembros de sociedad civil</w:t>
      </w:r>
      <w:r w:rsidR="000854E4">
        <w:rPr>
          <w:rFonts w:cstheme="minorHAnsi"/>
          <w:sz w:val="24"/>
          <w:szCs w:val="24"/>
        </w:rPr>
        <w:t xml:space="preserve"> </w:t>
      </w:r>
      <w:r w:rsidR="00E82CE5">
        <w:rPr>
          <w:rFonts w:cstheme="minorHAnsi"/>
          <w:sz w:val="24"/>
          <w:szCs w:val="24"/>
        </w:rPr>
        <w:t xml:space="preserve">puedan percibir en concepto de dietas </w:t>
      </w:r>
      <w:r w:rsidR="000854E4">
        <w:rPr>
          <w:rFonts w:cstheme="minorHAnsi"/>
          <w:sz w:val="24"/>
          <w:szCs w:val="24"/>
        </w:rPr>
        <w:t>una remuneración significativa, a fin de atender</w:t>
      </w:r>
      <w:r w:rsidR="00F004F4">
        <w:rPr>
          <w:rFonts w:cstheme="minorHAnsi"/>
          <w:sz w:val="24"/>
          <w:szCs w:val="24"/>
        </w:rPr>
        <w:t>,</w:t>
      </w:r>
      <w:r w:rsidR="000854E4">
        <w:rPr>
          <w:rFonts w:cstheme="minorHAnsi"/>
          <w:sz w:val="24"/>
          <w:szCs w:val="24"/>
        </w:rPr>
        <w:t xml:space="preserve"> </w:t>
      </w:r>
      <w:r w:rsidR="000854E4" w:rsidRPr="00F004F4">
        <w:rPr>
          <w:rFonts w:cstheme="minorHAnsi"/>
          <w:sz w:val="24"/>
          <w:szCs w:val="24"/>
        </w:rPr>
        <w:t xml:space="preserve">conforme al principio de prioridad absoluta, establecido en el artículo </w:t>
      </w:r>
      <w:r w:rsidR="00F004F4" w:rsidRPr="00F004F4">
        <w:rPr>
          <w:sz w:val="24"/>
          <w:szCs w:val="24"/>
        </w:rPr>
        <w:t xml:space="preserve">14 de la Ley de </w:t>
      </w:r>
      <w:r w:rsidR="00F004F4">
        <w:rPr>
          <w:sz w:val="24"/>
          <w:szCs w:val="24"/>
        </w:rPr>
        <w:t>P</w:t>
      </w:r>
      <w:r w:rsidR="00F004F4" w:rsidRPr="00F004F4">
        <w:rPr>
          <w:sz w:val="24"/>
          <w:szCs w:val="24"/>
        </w:rPr>
        <w:t xml:space="preserve">rotección </w:t>
      </w:r>
      <w:r w:rsidR="00F004F4">
        <w:rPr>
          <w:sz w:val="24"/>
          <w:szCs w:val="24"/>
        </w:rPr>
        <w:t>Integral de la Niñez y Adolescencia,</w:t>
      </w:r>
      <w:r w:rsidR="00F004F4" w:rsidRPr="00F004F4">
        <w:rPr>
          <w:sz w:val="24"/>
          <w:szCs w:val="24"/>
        </w:rPr>
        <w:t xml:space="preserve"> los derechos de la niñez y de la adolescencia </w:t>
      </w:r>
      <w:r w:rsidR="00F004F4">
        <w:rPr>
          <w:sz w:val="24"/>
          <w:szCs w:val="24"/>
        </w:rPr>
        <w:t>sujeta de adopción</w:t>
      </w:r>
      <w:r w:rsidR="00F004F4">
        <w:rPr>
          <w:rFonts w:cstheme="minorHAnsi"/>
          <w:sz w:val="24"/>
          <w:szCs w:val="24"/>
        </w:rPr>
        <w:t>. En ese sentido, ante las consideraciones antes formuladas</w:t>
      </w:r>
      <w:r w:rsidR="00E82CE5" w:rsidRPr="00F004F4">
        <w:rPr>
          <w:rFonts w:cstheme="minorHAnsi"/>
          <w:sz w:val="24"/>
          <w:szCs w:val="24"/>
        </w:rPr>
        <w:t xml:space="preserve">, </w:t>
      </w:r>
      <w:r w:rsidR="00967822" w:rsidRPr="00F004F4">
        <w:rPr>
          <w:rFonts w:cstheme="minorHAnsi"/>
          <w:sz w:val="24"/>
          <w:szCs w:val="24"/>
        </w:rPr>
        <w:t xml:space="preserve">por unanimidad, </w:t>
      </w:r>
      <w:r w:rsidR="00967822" w:rsidRPr="00F004F4">
        <w:rPr>
          <w:rFonts w:cstheme="minorHAnsi"/>
          <w:b/>
          <w:kern w:val="24"/>
          <w:sz w:val="24"/>
          <w:szCs w:val="24"/>
        </w:rPr>
        <w:t>ACUERDA:</w:t>
      </w:r>
      <w:r w:rsidR="00967822" w:rsidRPr="00F004F4">
        <w:rPr>
          <w:rFonts w:cstheme="minorHAnsi"/>
          <w:bCs/>
          <w:sz w:val="24"/>
          <w:szCs w:val="24"/>
        </w:rPr>
        <w:t xml:space="preserve"> </w:t>
      </w:r>
      <w:r w:rsidR="001B59BE" w:rsidRPr="00F004F4">
        <w:rPr>
          <w:rFonts w:cstheme="minorHAnsi"/>
          <w:bCs/>
          <w:sz w:val="24"/>
          <w:szCs w:val="24"/>
        </w:rPr>
        <w:t>Aprobar la cuota</w:t>
      </w:r>
      <w:r w:rsidR="001B59BE" w:rsidRPr="001B59BE">
        <w:rPr>
          <w:rFonts w:cstheme="minorHAnsi"/>
          <w:bCs/>
          <w:sz w:val="24"/>
          <w:szCs w:val="24"/>
        </w:rPr>
        <w:t xml:space="preserve"> de </w:t>
      </w:r>
      <w:r w:rsidR="00F004F4">
        <w:rPr>
          <w:rFonts w:cstheme="minorHAnsi"/>
          <w:bCs/>
          <w:sz w:val="24"/>
          <w:szCs w:val="24"/>
        </w:rPr>
        <w:t>d</w:t>
      </w:r>
      <w:r w:rsidR="001B59BE" w:rsidRPr="001B59BE">
        <w:rPr>
          <w:rFonts w:cstheme="minorHAnsi"/>
          <w:bCs/>
          <w:sz w:val="24"/>
          <w:szCs w:val="24"/>
        </w:rPr>
        <w:t xml:space="preserve">ietas para miembros de Junta Directiva de la OPA representantes de sociedad civil por un monto de </w:t>
      </w:r>
      <w:r w:rsidR="00F004F4">
        <w:rPr>
          <w:rFonts w:cstheme="minorHAnsi"/>
          <w:bCs/>
          <w:sz w:val="24"/>
          <w:szCs w:val="24"/>
        </w:rPr>
        <w:t>sesenta dólares de los Estados Unidos de América (</w:t>
      </w:r>
      <w:r w:rsidR="001B59BE" w:rsidRPr="001B59BE">
        <w:rPr>
          <w:rFonts w:cstheme="minorHAnsi"/>
          <w:bCs/>
          <w:sz w:val="24"/>
          <w:szCs w:val="24"/>
        </w:rPr>
        <w:t>$60.00</w:t>
      </w:r>
      <w:r w:rsidR="00F004F4">
        <w:rPr>
          <w:rFonts w:cstheme="minorHAnsi"/>
          <w:bCs/>
          <w:sz w:val="24"/>
          <w:szCs w:val="24"/>
        </w:rPr>
        <w:t>)</w:t>
      </w:r>
      <w:r w:rsidR="001B59BE" w:rsidRPr="001B59BE">
        <w:rPr>
          <w:rFonts w:cstheme="minorHAnsi"/>
          <w:bCs/>
          <w:sz w:val="24"/>
          <w:szCs w:val="24"/>
        </w:rPr>
        <w:t xml:space="preserve"> por sesión. </w:t>
      </w:r>
      <w:r w:rsidR="00F004F4">
        <w:rPr>
          <w:rFonts w:cstheme="minorHAnsi"/>
          <w:bCs/>
          <w:sz w:val="24"/>
          <w:szCs w:val="24"/>
        </w:rPr>
        <w:t>Lo anterior será posible s</w:t>
      </w:r>
      <w:r w:rsidR="001B59BE" w:rsidRPr="001B59BE">
        <w:rPr>
          <w:rFonts w:cstheme="minorHAnsi"/>
          <w:bCs/>
          <w:sz w:val="24"/>
          <w:szCs w:val="24"/>
        </w:rPr>
        <w:t>iempre que el Ministerio de Hacienda apruebe la creación del específico presupuestario para la Procuraduría General de la República</w:t>
      </w:r>
      <w:r w:rsidR="00EC1015">
        <w:rPr>
          <w:rFonts w:cstheme="minorHAnsi"/>
          <w:bCs/>
          <w:sz w:val="24"/>
          <w:szCs w:val="24"/>
        </w:rPr>
        <w:t xml:space="preserve">. </w:t>
      </w:r>
      <w:r w:rsidR="00EC1015" w:rsidRPr="00037102">
        <w:rPr>
          <w:rFonts w:cstheme="minorHAnsi"/>
          <w:b/>
          <w:bCs/>
          <w:sz w:val="24"/>
          <w:szCs w:val="24"/>
        </w:rPr>
        <w:t xml:space="preserve">ACUERDO No </w:t>
      </w:r>
      <w:r w:rsidR="00EC1015">
        <w:rPr>
          <w:rFonts w:cstheme="minorHAnsi"/>
          <w:b/>
          <w:bCs/>
          <w:sz w:val="24"/>
          <w:szCs w:val="24"/>
        </w:rPr>
        <w:t>4</w:t>
      </w:r>
      <w:r w:rsidR="00EC1015" w:rsidRPr="00037102">
        <w:rPr>
          <w:rFonts w:cstheme="minorHAnsi"/>
          <w:b/>
          <w:bCs/>
          <w:sz w:val="24"/>
          <w:szCs w:val="24"/>
        </w:rPr>
        <w:t xml:space="preserve">.- </w:t>
      </w:r>
      <w:r w:rsidR="00EC1015" w:rsidRPr="00F14E58">
        <w:rPr>
          <w:rFonts w:cstheme="minorHAnsi"/>
          <w:sz w:val="24"/>
          <w:szCs w:val="24"/>
        </w:rPr>
        <w:t xml:space="preserve">La Junta Directiva de la Oficina para Adopciones, </w:t>
      </w:r>
      <w:r w:rsidR="00F004F4">
        <w:rPr>
          <w:rFonts w:cstheme="minorHAnsi"/>
          <w:sz w:val="24"/>
          <w:szCs w:val="24"/>
        </w:rPr>
        <w:t>CONSIDERANDO: I) Que el Artículo 14 de la Ley de Protección Integral de la Niñez y de la Adolescencia</w:t>
      </w:r>
      <w:r w:rsidR="00834479">
        <w:rPr>
          <w:rFonts w:cstheme="minorHAnsi"/>
          <w:sz w:val="24"/>
          <w:szCs w:val="24"/>
        </w:rPr>
        <w:t>,</w:t>
      </w:r>
      <w:r w:rsidR="00F004F4">
        <w:rPr>
          <w:rFonts w:cstheme="minorHAnsi"/>
          <w:sz w:val="24"/>
          <w:szCs w:val="24"/>
        </w:rPr>
        <w:t xml:space="preserve"> regula el principio de prioridad absoluta, el cual implica el deber del </w:t>
      </w:r>
      <w:r w:rsidR="00F004F4" w:rsidRPr="00F004F4">
        <w:rPr>
          <w:rFonts w:cstheme="minorHAnsi"/>
          <w:sz w:val="24"/>
          <w:szCs w:val="24"/>
        </w:rPr>
        <w:t>Estado de garantizar de forma prioritaria todos los derechos de la niñez</w:t>
      </w:r>
      <w:r w:rsidR="00F004F4">
        <w:rPr>
          <w:rFonts w:cstheme="minorHAnsi"/>
          <w:sz w:val="24"/>
          <w:szCs w:val="24"/>
        </w:rPr>
        <w:t xml:space="preserve"> </w:t>
      </w:r>
      <w:r w:rsidR="00F004F4" w:rsidRPr="00F004F4">
        <w:rPr>
          <w:rFonts w:cstheme="minorHAnsi"/>
          <w:sz w:val="24"/>
          <w:szCs w:val="24"/>
        </w:rPr>
        <w:t>y de la adolescencia mediante su preferente consideración en las políticas</w:t>
      </w:r>
      <w:r w:rsidR="00F004F4">
        <w:rPr>
          <w:rFonts w:cstheme="minorHAnsi"/>
          <w:sz w:val="24"/>
          <w:szCs w:val="24"/>
        </w:rPr>
        <w:t xml:space="preserve"> </w:t>
      </w:r>
      <w:r w:rsidR="00F004F4" w:rsidRPr="00F004F4">
        <w:rPr>
          <w:rFonts w:cstheme="minorHAnsi"/>
          <w:sz w:val="24"/>
          <w:szCs w:val="24"/>
        </w:rPr>
        <w:t>públicas, la asignación de recursos, el acceso a los servicios públicos, la</w:t>
      </w:r>
      <w:r w:rsidR="00F004F4">
        <w:rPr>
          <w:rFonts w:cstheme="minorHAnsi"/>
          <w:sz w:val="24"/>
          <w:szCs w:val="24"/>
        </w:rPr>
        <w:t xml:space="preserve"> </w:t>
      </w:r>
      <w:r w:rsidR="00F004F4" w:rsidRPr="00F004F4">
        <w:rPr>
          <w:rFonts w:cstheme="minorHAnsi"/>
          <w:sz w:val="24"/>
          <w:szCs w:val="24"/>
        </w:rPr>
        <w:t>prestación de auxilio y atención en situaciones de vulnerabilidad y en</w:t>
      </w:r>
      <w:r w:rsidR="00F004F4">
        <w:rPr>
          <w:rFonts w:cstheme="minorHAnsi"/>
          <w:sz w:val="24"/>
          <w:szCs w:val="24"/>
        </w:rPr>
        <w:t xml:space="preserve"> </w:t>
      </w:r>
      <w:r w:rsidR="00F004F4" w:rsidRPr="00F004F4">
        <w:rPr>
          <w:rFonts w:cstheme="minorHAnsi"/>
          <w:sz w:val="24"/>
          <w:szCs w:val="24"/>
        </w:rPr>
        <w:t>cualquier otro tipo de atención que requieran</w:t>
      </w:r>
      <w:r w:rsidR="00F004F4">
        <w:rPr>
          <w:rFonts w:cstheme="minorHAnsi"/>
          <w:sz w:val="24"/>
          <w:szCs w:val="24"/>
        </w:rPr>
        <w:t xml:space="preserve">. II) Que la asignación de recursos suficientes, es prioritario para el adecuado funcionamiento de la Oficina para Adopciones a fin de brindar los servicios de manera efectiva y eficiente, en atención a las niñas, niños y adolescentes sujetos de adopción. III) Que </w:t>
      </w:r>
      <w:r w:rsidR="009C60EC">
        <w:rPr>
          <w:rFonts w:cstheme="minorHAnsi"/>
          <w:sz w:val="24"/>
          <w:szCs w:val="24"/>
        </w:rPr>
        <w:t xml:space="preserve">dentro de las atribuciones reguladas en el artículo 49 de la Ley Especial de Adopciones, se encuentra la </w:t>
      </w:r>
      <w:r w:rsidR="007B5D36">
        <w:rPr>
          <w:rFonts w:cstheme="minorHAnsi"/>
          <w:sz w:val="24"/>
          <w:szCs w:val="24"/>
        </w:rPr>
        <w:t>contenida en el literal m) el cual consiste en velar por el adecuado perfil del personal de la Oficina para Adopciones, así como el adecuado cumplimiento de sus funciones. IV) Que</w:t>
      </w:r>
      <w:r w:rsidR="00E075E1">
        <w:rPr>
          <w:rFonts w:cstheme="minorHAnsi"/>
          <w:sz w:val="24"/>
          <w:szCs w:val="24"/>
        </w:rPr>
        <w:t>,</w:t>
      </w:r>
      <w:r w:rsidR="007B5D36">
        <w:rPr>
          <w:rFonts w:cstheme="minorHAnsi"/>
          <w:sz w:val="24"/>
          <w:szCs w:val="24"/>
        </w:rPr>
        <w:t xml:space="preserve"> para el adecuado cumplimiento de sus funciones, se requiere que la Oficina para Adopciones, cuente con el personal indispensable a fin de brindar la atención que las personas usuarias requieren, siendo necesario para ese efecto, la creación de una plaza de auxiliar jurídico. </w:t>
      </w:r>
      <w:r w:rsidR="00E075E1">
        <w:rPr>
          <w:rFonts w:cstheme="minorHAnsi"/>
          <w:sz w:val="24"/>
          <w:szCs w:val="24"/>
        </w:rPr>
        <w:t>E</w:t>
      </w:r>
      <w:r w:rsidR="007B5D36">
        <w:rPr>
          <w:rFonts w:cstheme="minorHAnsi"/>
          <w:sz w:val="24"/>
          <w:szCs w:val="24"/>
        </w:rPr>
        <w:t xml:space="preserve">n virtud de los anteriores </w:t>
      </w:r>
      <w:r w:rsidR="00E075E1">
        <w:rPr>
          <w:rFonts w:cstheme="minorHAnsi"/>
          <w:sz w:val="24"/>
          <w:szCs w:val="24"/>
        </w:rPr>
        <w:t>considerandos, la</w:t>
      </w:r>
      <w:r w:rsidR="007B5D36">
        <w:rPr>
          <w:rFonts w:cstheme="minorHAnsi"/>
          <w:sz w:val="24"/>
          <w:szCs w:val="24"/>
        </w:rPr>
        <w:t xml:space="preserve"> Junta Directiva de la Oficina para Adopciones </w:t>
      </w:r>
      <w:r w:rsidR="00EC1015" w:rsidRPr="00F14E58">
        <w:rPr>
          <w:rFonts w:cstheme="minorHAnsi"/>
          <w:sz w:val="24"/>
          <w:szCs w:val="24"/>
        </w:rPr>
        <w:t xml:space="preserve">por unanimidad, </w:t>
      </w:r>
      <w:r w:rsidR="00EC1015" w:rsidRPr="00967822">
        <w:rPr>
          <w:rFonts w:cstheme="minorHAnsi"/>
          <w:b/>
          <w:kern w:val="24"/>
          <w:sz w:val="24"/>
          <w:szCs w:val="24"/>
        </w:rPr>
        <w:t>ACUERDA:</w:t>
      </w:r>
      <w:r w:rsidR="00EC1015">
        <w:rPr>
          <w:rFonts w:cstheme="minorHAnsi"/>
          <w:b/>
          <w:kern w:val="24"/>
          <w:sz w:val="24"/>
          <w:szCs w:val="24"/>
        </w:rPr>
        <w:t xml:space="preserve"> </w:t>
      </w:r>
      <w:r w:rsidR="001B59BE" w:rsidRPr="009A7299">
        <w:rPr>
          <w:rFonts w:cstheme="minorHAnsi"/>
          <w:kern w:val="24"/>
          <w:sz w:val="24"/>
          <w:szCs w:val="24"/>
        </w:rPr>
        <w:t xml:space="preserve">Aprobar la </w:t>
      </w:r>
      <w:r w:rsidR="00B45DD2" w:rsidRPr="009A7299">
        <w:rPr>
          <w:rFonts w:cstheme="minorHAnsi"/>
          <w:kern w:val="24"/>
          <w:sz w:val="24"/>
          <w:szCs w:val="24"/>
        </w:rPr>
        <w:t xml:space="preserve">propuesta de </w:t>
      </w:r>
      <w:r w:rsidR="001B59BE" w:rsidRPr="009A7299">
        <w:rPr>
          <w:rFonts w:cstheme="minorHAnsi"/>
          <w:kern w:val="24"/>
          <w:sz w:val="24"/>
          <w:szCs w:val="24"/>
        </w:rPr>
        <w:t>creación de nueva plaza de Auxiliar Jurídico</w:t>
      </w:r>
      <w:r w:rsidR="005B7BD8" w:rsidRPr="009A7299">
        <w:rPr>
          <w:rFonts w:cstheme="minorHAnsi"/>
          <w:kern w:val="24"/>
          <w:sz w:val="24"/>
          <w:szCs w:val="24"/>
        </w:rPr>
        <w:t>, de acuerdo a la capacidad presupuestaria de la Procuraduría General de la República, bajo la modalidad de contrato</w:t>
      </w:r>
      <w:r w:rsidR="00EC1015" w:rsidRPr="009A7299">
        <w:rPr>
          <w:rFonts w:cstheme="minorHAnsi"/>
          <w:b/>
          <w:kern w:val="24"/>
          <w:sz w:val="24"/>
          <w:szCs w:val="24"/>
        </w:rPr>
        <w:t>.</w:t>
      </w:r>
      <w:r w:rsidR="00EC1015" w:rsidRPr="00EC1015">
        <w:rPr>
          <w:rFonts w:cstheme="minorHAnsi"/>
          <w:bCs/>
          <w:sz w:val="24"/>
          <w:szCs w:val="24"/>
        </w:rPr>
        <w:t xml:space="preserve"> </w:t>
      </w:r>
      <w:r w:rsidR="00EC1015" w:rsidRPr="00037102">
        <w:rPr>
          <w:rFonts w:cstheme="minorHAnsi"/>
          <w:b/>
          <w:bCs/>
          <w:sz w:val="24"/>
          <w:szCs w:val="24"/>
        </w:rPr>
        <w:t xml:space="preserve">ACUERDO No </w:t>
      </w:r>
      <w:r w:rsidR="00EC1015">
        <w:rPr>
          <w:rFonts w:cstheme="minorHAnsi"/>
          <w:b/>
          <w:bCs/>
          <w:sz w:val="24"/>
          <w:szCs w:val="24"/>
        </w:rPr>
        <w:t>5</w:t>
      </w:r>
      <w:r w:rsidR="00EC1015" w:rsidRPr="00037102">
        <w:rPr>
          <w:rFonts w:cstheme="minorHAnsi"/>
          <w:b/>
          <w:bCs/>
          <w:sz w:val="24"/>
          <w:szCs w:val="24"/>
        </w:rPr>
        <w:t xml:space="preserve">.- </w:t>
      </w:r>
      <w:r w:rsidR="00EC1015" w:rsidRPr="00F14E58">
        <w:rPr>
          <w:rFonts w:cstheme="minorHAnsi"/>
          <w:sz w:val="24"/>
          <w:szCs w:val="24"/>
        </w:rPr>
        <w:t xml:space="preserve">La Junta Directiva de la Oficina para Adopciones, </w:t>
      </w:r>
      <w:r w:rsidR="00E075E1">
        <w:rPr>
          <w:rFonts w:cstheme="minorHAnsi"/>
          <w:sz w:val="24"/>
          <w:szCs w:val="24"/>
        </w:rPr>
        <w:t xml:space="preserve">CONSIDERANDO: I) Que el artículo 14 de la Ley de Protección Integral de la Niñez y de la Adolescencia, </w:t>
      </w:r>
      <w:r w:rsidR="00834479">
        <w:rPr>
          <w:rFonts w:cstheme="minorHAnsi"/>
          <w:sz w:val="24"/>
          <w:szCs w:val="24"/>
        </w:rPr>
        <w:t xml:space="preserve">regula el principio de prioridad absoluta, el cual implica el deber del </w:t>
      </w:r>
      <w:r w:rsidR="00834479" w:rsidRPr="00F004F4">
        <w:rPr>
          <w:rFonts w:cstheme="minorHAnsi"/>
          <w:sz w:val="24"/>
          <w:szCs w:val="24"/>
        </w:rPr>
        <w:t>Estado de garantizar de forma prioritaria todos los derechos de la niñez</w:t>
      </w:r>
      <w:r w:rsidR="00834479">
        <w:rPr>
          <w:rFonts w:cstheme="minorHAnsi"/>
          <w:sz w:val="24"/>
          <w:szCs w:val="24"/>
        </w:rPr>
        <w:t xml:space="preserve"> </w:t>
      </w:r>
      <w:r w:rsidR="00834479" w:rsidRPr="00F004F4">
        <w:rPr>
          <w:rFonts w:cstheme="minorHAnsi"/>
          <w:sz w:val="24"/>
          <w:szCs w:val="24"/>
        </w:rPr>
        <w:t>y de la adolescencia mediante su preferente consideración en las políticas</w:t>
      </w:r>
      <w:r w:rsidR="00834479">
        <w:rPr>
          <w:rFonts w:cstheme="minorHAnsi"/>
          <w:sz w:val="24"/>
          <w:szCs w:val="24"/>
        </w:rPr>
        <w:t xml:space="preserve"> </w:t>
      </w:r>
      <w:r w:rsidR="00834479" w:rsidRPr="00F004F4">
        <w:rPr>
          <w:rFonts w:cstheme="minorHAnsi"/>
          <w:sz w:val="24"/>
          <w:szCs w:val="24"/>
        </w:rPr>
        <w:t>públicas, la asignación de recursos, el acceso a los servicios públicos, la</w:t>
      </w:r>
      <w:r w:rsidR="00834479">
        <w:rPr>
          <w:rFonts w:cstheme="minorHAnsi"/>
          <w:sz w:val="24"/>
          <w:szCs w:val="24"/>
        </w:rPr>
        <w:t xml:space="preserve"> </w:t>
      </w:r>
      <w:r w:rsidR="00834479" w:rsidRPr="00F004F4">
        <w:rPr>
          <w:rFonts w:cstheme="minorHAnsi"/>
          <w:sz w:val="24"/>
          <w:szCs w:val="24"/>
        </w:rPr>
        <w:t>prestación de auxilio y atención en situaciones de vulnerabilidad y en</w:t>
      </w:r>
      <w:r w:rsidR="00834479">
        <w:rPr>
          <w:rFonts w:cstheme="minorHAnsi"/>
          <w:sz w:val="24"/>
          <w:szCs w:val="24"/>
        </w:rPr>
        <w:t xml:space="preserve"> </w:t>
      </w:r>
      <w:r w:rsidR="00834479" w:rsidRPr="00F004F4">
        <w:rPr>
          <w:rFonts w:cstheme="minorHAnsi"/>
          <w:sz w:val="24"/>
          <w:szCs w:val="24"/>
        </w:rPr>
        <w:t>cualquier otro tipo de atención que requieran</w:t>
      </w:r>
      <w:r w:rsidR="00834479">
        <w:rPr>
          <w:rFonts w:cstheme="minorHAnsi"/>
          <w:sz w:val="24"/>
          <w:szCs w:val="24"/>
        </w:rPr>
        <w:t xml:space="preserve">. II) Que la asignación de recursos suficientes, es prioritario para el adecuado funcionamiento de la Oficina para Adopciones a fin de brindar los servicios de manera efectiva y eficiente, en atención a las niñas, niños y adolescentes sujetos de adopción. III) Que dentro de las atribuciones reguladas en el artículo 49 de la Ley Especial de Adopciones, se encuentra la contenida en el literal c), </w:t>
      </w:r>
      <w:r w:rsidR="00790D24">
        <w:rPr>
          <w:rFonts w:cstheme="minorHAnsi"/>
          <w:sz w:val="24"/>
          <w:szCs w:val="24"/>
        </w:rPr>
        <w:t xml:space="preserve">la </w:t>
      </w:r>
      <w:r w:rsidR="00834479">
        <w:rPr>
          <w:rFonts w:cstheme="minorHAnsi"/>
          <w:sz w:val="24"/>
          <w:szCs w:val="24"/>
        </w:rPr>
        <w:t>cual consiste en proponer su presupuesto de funcionamiento</w:t>
      </w:r>
      <w:r w:rsidR="00790D24">
        <w:rPr>
          <w:rFonts w:cstheme="minorHAnsi"/>
          <w:sz w:val="24"/>
          <w:szCs w:val="24"/>
        </w:rPr>
        <w:t xml:space="preserve"> </w:t>
      </w:r>
      <w:r w:rsidR="00834479">
        <w:rPr>
          <w:rFonts w:cstheme="minorHAnsi"/>
          <w:sz w:val="24"/>
          <w:szCs w:val="24"/>
        </w:rPr>
        <w:t xml:space="preserve">de la Oficina para Adopciones. IV) Que habiendo analizado cada uno de los montos presupuestarios que han sido </w:t>
      </w:r>
      <w:r w:rsidR="001241D8">
        <w:rPr>
          <w:rFonts w:cstheme="minorHAnsi"/>
          <w:sz w:val="24"/>
          <w:szCs w:val="24"/>
        </w:rPr>
        <w:t>presentados y siendo que estos no presentan una variación significativa con el presupuesto anterior, pero que sí se evidencian los ajustes que eran requeridos para la obtención de un presupuesto balanceado y acorde con la asignación presupuestaria otorgada a la Procuraduría General de la República</w:t>
      </w:r>
      <w:r w:rsidR="00790D24">
        <w:rPr>
          <w:rFonts w:cstheme="minorHAnsi"/>
          <w:sz w:val="24"/>
          <w:szCs w:val="24"/>
        </w:rPr>
        <w:t xml:space="preserve"> en período fiscal del año 2021</w:t>
      </w:r>
      <w:r w:rsidR="001241D8">
        <w:rPr>
          <w:rFonts w:cstheme="minorHAnsi"/>
          <w:sz w:val="24"/>
          <w:szCs w:val="24"/>
        </w:rPr>
        <w:t xml:space="preserve">. La Junta Directiva de la Oficina para Adopciones, </w:t>
      </w:r>
      <w:r w:rsidR="00EC1015" w:rsidRPr="00F14E58">
        <w:rPr>
          <w:rFonts w:cstheme="minorHAnsi"/>
          <w:sz w:val="24"/>
          <w:szCs w:val="24"/>
        </w:rPr>
        <w:t xml:space="preserve">por unanimidad, </w:t>
      </w:r>
      <w:r w:rsidR="00EC1015" w:rsidRPr="00967822">
        <w:rPr>
          <w:rFonts w:cstheme="minorHAnsi"/>
          <w:b/>
          <w:kern w:val="24"/>
          <w:sz w:val="24"/>
          <w:szCs w:val="24"/>
        </w:rPr>
        <w:t>ACUERDA:</w:t>
      </w:r>
      <w:r w:rsidR="00EC1015">
        <w:rPr>
          <w:rFonts w:cstheme="minorHAnsi"/>
          <w:b/>
          <w:kern w:val="24"/>
          <w:sz w:val="24"/>
          <w:szCs w:val="24"/>
        </w:rPr>
        <w:t xml:space="preserve"> </w:t>
      </w:r>
      <w:r w:rsidR="001B59BE" w:rsidRPr="002828E1">
        <w:rPr>
          <w:rFonts w:cstheme="minorHAnsi"/>
          <w:kern w:val="24"/>
          <w:sz w:val="24"/>
          <w:szCs w:val="24"/>
        </w:rPr>
        <w:t>Aprobar la propuesta de presupuesto de funcionamiento de la Oficina para Adopciones, de la Procuraduría General de la República para el ejercicio 2022</w:t>
      </w:r>
      <w:r w:rsidR="00790D24" w:rsidRPr="002828E1">
        <w:rPr>
          <w:rFonts w:cstheme="minorHAnsi"/>
          <w:kern w:val="24"/>
          <w:sz w:val="24"/>
          <w:szCs w:val="24"/>
        </w:rPr>
        <w:t xml:space="preserve"> de la forma siguiente: </w:t>
      </w:r>
      <w:r w:rsidR="003534AD" w:rsidRPr="002828E1">
        <w:rPr>
          <w:rFonts w:cstheme="minorHAnsi"/>
          <w:bCs/>
          <w:sz w:val="24"/>
          <w:szCs w:val="24"/>
        </w:rPr>
        <w:t>Rubro 51- REMUNERACIONES: DOSCIENTOS CINCUENTA Y NUEVE MIL DOSCIENTOS CUARENTA Y CINCO ($259,245.00); Rubro 54- ADQUISICION DE BIENES Y SERVICIOS: VEINTICINO MIL CIENTO CUARENTA 00/100 Dólares ($25,140.00); Rubro 55- GASTOS FINANCIEROS Y OTROS: DOS MIL SEISCIENTOS 00/100 Dólares ($2,600.00); Rubro 61- INVERSIONES EN ACTIVOS FIJOS: CINCO MIL DOSCIENTOS 00/100 Dólares ($5,200.00). Total de la propuesta de presupuesto: DOSCIENTOS NOVENTA Y DOS MIL CIENTO OCHENTA Y CINCO 00/100 Dólares ($292,185.00)</w:t>
      </w:r>
      <w:r w:rsidR="00026972" w:rsidRPr="002828E1">
        <w:rPr>
          <w:rFonts w:cstheme="minorHAnsi"/>
          <w:bCs/>
          <w:sz w:val="24"/>
          <w:szCs w:val="24"/>
        </w:rPr>
        <w:t xml:space="preserve">. </w:t>
      </w:r>
      <w:r w:rsidR="00026972" w:rsidRPr="002828E1">
        <w:rPr>
          <w:rFonts w:cstheme="minorHAnsi"/>
          <w:b/>
          <w:bCs/>
          <w:sz w:val="24"/>
          <w:szCs w:val="24"/>
        </w:rPr>
        <w:t>COMUNÍQUESE</w:t>
      </w:r>
      <w:r w:rsidR="00026972" w:rsidRPr="002828E1">
        <w:rPr>
          <w:rFonts w:cstheme="minorHAnsi"/>
          <w:bCs/>
          <w:sz w:val="24"/>
          <w:szCs w:val="24"/>
        </w:rPr>
        <w:t>.</w:t>
      </w:r>
      <w:r w:rsidR="00026972" w:rsidRPr="00037102">
        <w:rPr>
          <w:rFonts w:cstheme="minorHAnsi"/>
          <w:b/>
          <w:bCs/>
          <w:sz w:val="24"/>
          <w:szCs w:val="24"/>
        </w:rPr>
        <w:t xml:space="preserve"> </w:t>
      </w:r>
      <w:r w:rsidR="001B59BE" w:rsidRPr="00037102">
        <w:rPr>
          <w:rFonts w:cstheme="minorHAnsi"/>
          <w:b/>
          <w:bCs/>
          <w:sz w:val="24"/>
          <w:szCs w:val="24"/>
        </w:rPr>
        <w:t xml:space="preserve">ACUERDO No </w:t>
      </w:r>
      <w:r w:rsidR="001B59BE">
        <w:rPr>
          <w:rFonts w:cstheme="minorHAnsi"/>
          <w:b/>
          <w:bCs/>
          <w:sz w:val="24"/>
          <w:szCs w:val="24"/>
        </w:rPr>
        <w:t>6</w:t>
      </w:r>
      <w:r w:rsidR="001B59BE" w:rsidRPr="00037102">
        <w:rPr>
          <w:rFonts w:cstheme="minorHAnsi"/>
          <w:b/>
          <w:bCs/>
          <w:sz w:val="24"/>
          <w:szCs w:val="24"/>
        </w:rPr>
        <w:t xml:space="preserve">.- </w:t>
      </w:r>
      <w:r w:rsidR="001B59BE" w:rsidRPr="00F14E58">
        <w:rPr>
          <w:rFonts w:cstheme="minorHAnsi"/>
          <w:sz w:val="24"/>
          <w:szCs w:val="24"/>
        </w:rPr>
        <w:t xml:space="preserve">La Junta Directiva de la Oficina para Adopciones, por unanimidad, </w:t>
      </w:r>
      <w:r w:rsidR="001B59BE" w:rsidRPr="00967822">
        <w:rPr>
          <w:rFonts w:cstheme="minorHAnsi"/>
          <w:b/>
          <w:kern w:val="24"/>
          <w:sz w:val="24"/>
          <w:szCs w:val="24"/>
        </w:rPr>
        <w:t>ACUERDA:</w:t>
      </w:r>
      <w:r w:rsidR="001B59BE">
        <w:rPr>
          <w:rFonts w:cstheme="minorHAnsi"/>
          <w:b/>
          <w:kern w:val="24"/>
          <w:sz w:val="24"/>
          <w:szCs w:val="24"/>
        </w:rPr>
        <w:t xml:space="preserve"> </w:t>
      </w:r>
      <w:r w:rsidR="001B59BE" w:rsidRPr="001B59BE">
        <w:rPr>
          <w:rFonts w:cstheme="minorHAnsi"/>
          <w:kern w:val="24"/>
          <w:sz w:val="24"/>
          <w:szCs w:val="24"/>
        </w:rPr>
        <w:t>Instruir al Director Ejecutivo remita la propuesta de presupuesto a la Dirección Financiera para su respectiva incorporación al Proyecto de Presupuesto Institucional para el ejercicio 2022 y realice las gestiones correspondientes para la creación y aprobación del perfil del puesto</w:t>
      </w:r>
      <w:r w:rsidR="001B59BE">
        <w:rPr>
          <w:rFonts w:cstheme="minorHAnsi"/>
          <w:kern w:val="24"/>
          <w:sz w:val="24"/>
          <w:szCs w:val="24"/>
        </w:rPr>
        <w:t>.</w:t>
      </w:r>
      <w:r w:rsidR="00EC1015" w:rsidRPr="00EC1015">
        <w:rPr>
          <w:rFonts w:cstheme="minorHAnsi"/>
          <w:kern w:val="24"/>
          <w:sz w:val="24"/>
          <w:szCs w:val="24"/>
        </w:rPr>
        <w:t xml:space="preserve"> </w:t>
      </w:r>
      <w:r w:rsidR="001030B2" w:rsidRPr="001030B2">
        <w:rPr>
          <w:rFonts w:cstheme="minorHAnsi"/>
          <w:b/>
          <w:bCs/>
          <w:sz w:val="24"/>
          <w:szCs w:val="24"/>
        </w:rPr>
        <w:t>COMUNÍQUESE.</w:t>
      </w:r>
      <w:r w:rsidR="009D3307">
        <w:rPr>
          <w:rFonts w:cstheme="minorHAnsi"/>
          <w:bCs/>
          <w:sz w:val="24"/>
          <w:szCs w:val="24"/>
        </w:rPr>
        <w:t xml:space="preserve"> </w:t>
      </w:r>
      <w:r w:rsidR="00196F56" w:rsidRPr="00037102">
        <w:rPr>
          <w:rFonts w:cstheme="minorHAnsi"/>
          <w:b/>
          <w:bCs/>
          <w:sz w:val="24"/>
          <w:szCs w:val="24"/>
        </w:rPr>
        <w:t>CIERRE DE SESIÓN.</w:t>
      </w:r>
      <w:r w:rsidR="00196F56" w:rsidRPr="00037102">
        <w:rPr>
          <w:rFonts w:cstheme="minorHAnsi"/>
          <w:sz w:val="24"/>
          <w:szCs w:val="24"/>
        </w:rPr>
        <w:t xml:space="preserve"> </w:t>
      </w:r>
      <w:bookmarkStart w:id="4" w:name="_Hlk43730087"/>
      <w:r w:rsidR="00507E44" w:rsidRPr="00507E44">
        <w:rPr>
          <w:rFonts w:cstheme="minorHAnsi"/>
          <w:kern w:val="24"/>
          <w:sz w:val="24"/>
          <w:szCs w:val="24"/>
        </w:rPr>
        <w:t xml:space="preserve">Se da por concluida la sesión a las </w:t>
      </w:r>
      <w:r w:rsidR="00DC1188" w:rsidRPr="00507E44">
        <w:rPr>
          <w:rFonts w:cstheme="minorHAnsi"/>
          <w:kern w:val="24"/>
          <w:sz w:val="24"/>
          <w:szCs w:val="24"/>
        </w:rPr>
        <w:t>d</w:t>
      </w:r>
      <w:r w:rsidR="00DC1188">
        <w:rPr>
          <w:rFonts w:cstheme="minorHAnsi"/>
          <w:kern w:val="24"/>
          <w:sz w:val="24"/>
          <w:szCs w:val="24"/>
        </w:rPr>
        <w:t>ieciséis</w:t>
      </w:r>
      <w:r w:rsidR="00507E44" w:rsidRPr="00507E44">
        <w:rPr>
          <w:rFonts w:cstheme="minorHAnsi"/>
          <w:kern w:val="24"/>
          <w:sz w:val="24"/>
          <w:szCs w:val="24"/>
        </w:rPr>
        <w:t xml:space="preserve"> horas del día </w:t>
      </w:r>
      <w:r w:rsidR="00DB4E8C">
        <w:rPr>
          <w:rFonts w:cstheme="minorHAnsi"/>
          <w:kern w:val="24"/>
          <w:sz w:val="24"/>
          <w:szCs w:val="24"/>
        </w:rPr>
        <w:t>catorce</w:t>
      </w:r>
      <w:r w:rsidR="00507E44" w:rsidRPr="00507E44">
        <w:rPr>
          <w:rFonts w:cstheme="minorHAnsi"/>
          <w:kern w:val="24"/>
          <w:sz w:val="24"/>
          <w:szCs w:val="24"/>
        </w:rPr>
        <w:t xml:space="preserve"> de ju</w:t>
      </w:r>
      <w:r w:rsidR="00DB4E8C">
        <w:rPr>
          <w:rFonts w:cstheme="minorHAnsi"/>
          <w:kern w:val="24"/>
          <w:sz w:val="24"/>
          <w:szCs w:val="24"/>
        </w:rPr>
        <w:t>l</w:t>
      </w:r>
      <w:r w:rsidR="00507E44" w:rsidRPr="00507E44">
        <w:rPr>
          <w:rFonts w:cstheme="minorHAnsi"/>
          <w:kern w:val="24"/>
          <w:sz w:val="24"/>
          <w:szCs w:val="24"/>
        </w:rPr>
        <w:t>io de dos mil veintiuno. No habiendo nada más que agregar, se cierra la presente acta, cuyo contenido ratificamos y firmamos todos en el carácter en que actuamos. -</w:t>
      </w:r>
    </w:p>
    <w:bookmarkEnd w:id="4"/>
    <w:p w14:paraId="7DEDF538" w14:textId="77777777" w:rsidR="00787543" w:rsidRPr="00037102" w:rsidRDefault="00787543" w:rsidP="00037102">
      <w:pPr>
        <w:spacing w:after="0" w:line="240" w:lineRule="auto"/>
        <w:jc w:val="both"/>
        <w:rPr>
          <w:rFonts w:cstheme="minorHAnsi"/>
          <w:bCs/>
          <w:sz w:val="24"/>
          <w:szCs w:val="24"/>
        </w:rPr>
      </w:pPr>
    </w:p>
    <w:tbl>
      <w:tblPr>
        <w:tblStyle w:val="Tablaconcuadrcula"/>
        <w:tblpPr w:leftFromText="141" w:rightFromText="141" w:vertAnchor="text" w:tblpXSpec="center" w:tblpY="50"/>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17"/>
      </w:tblGrid>
      <w:tr w:rsidR="00507E44" w:rsidRPr="00037102" w14:paraId="7DEDF543" w14:textId="77777777" w:rsidTr="00507E44">
        <w:trPr>
          <w:trHeight w:val="1124"/>
        </w:trPr>
        <w:tc>
          <w:tcPr>
            <w:tcW w:w="4416" w:type="dxa"/>
          </w:tcPr>
          <w:p w14:paraId="7DEDF539" w14:textId="77777777" w:rsidR="00507E44" w:rsidRPr="00037102" w:rsidRDefault="00507E44" w:rsidP="00507E44">
            <w:pPr>
              <w:jc w:val="center"/>
              <w:rPr>
                <w:rFonts w:cstheme="minorHAnsi"/>
                <w:b/>
                <w:sz w:val="24"/>
                <w:szCs w:val="24"/>
              </w:rPr>
            </w:pPr>
          </w:p>
          <w:p w14:paraId="7DEDF53A" w14:textId="77777777" w:rsidR="00507E44" w:rsidRDefault="00507E44" w:rsidP="00507E44">
            <w:pPr>
              <w:jc w:val="center"/>
              <w:rPr>
                <w:rFonts w:cstheme="minorHAnsi"/>
                <w:b/>
                <w:sz w:val="24"/>
                <w:szCs w:val="24"/>
              </w:rPr>
            </w:pPr>
          </w:p>
          <w:p w14:paraId="7DEDF53B" w14:textId="77777777" w:rsidR="00507E44" w:rsidRPr="00037102" w:rsidRDefault="00507E44" w:rsidP="00507E44">
            <w:pPr>
              <w:jc w:val="center"/>
              <w:rPr>
                <w:rFonts w:cstheme="minorHAnsi"/>
                <w:b/>
                <w:sz w:val="24"/>
                <w:szCs w:val="24"/>
              </w:rPr>
            </w:pPr>
          </w:p>
          <w:p w14:paraId="7DEDF53C" w14:textId="77777777" w:rsidR="00507E44" w:rsidRDefault="00507E44" w:rsidP="00507E44">
            <w:pPr>
              <w:pStyle w:val="Sinespaciado"/>
              <w:jc w:val="center"/>
              <w:rPr>
                <w:rFonts w:cstheme="minorHAnsi"/>
                <w:b/>
                <w:sz w:val="24"/>
                <w:szCs w:val="24"/>
              </w:rPr>
            </w:pPr>
            <w:r w:rsidRPr="003F10DC">
              <w:rPr>
                <w:rFonts w:cstheme="minorHAnsi"/>
                <w:b/>
                <w:sz w:val="24"/>
                <w:szCs w:val="24"/>
              </w:rPr>
              <w:t>Licda. Cándida Parada de Acevedo</w:t>
            </w:r>
          </w:p>
          <w:p w14:paraId="7DEDF53D" w14:textId="77777777" w:rsidR="00507E44" w:rsidRPr="00037102" w:rsidRDefault="00507E44" w:rsidP="00507E44">
            <w:pPr>
              <w:jc w:val="center"/>
              <w:rPr>
                <w:rFonts w:cstheme="minorHAnsi"/>
                <w:b/>
                <w:sz w:val="24"/>
                <w:szCs w:val="24"/>
              </w:rPr>
            </w:pPr>
            <w:r>
              <w:rPr>
                <w:rFonts w:cstheme="minorHAnsi"/>
                <w:b/>
                <w:sz w:val="24"/>
                <w:szCs w:val="24"/>
              </w:rPr>
              <w:t>Procuradora General Adjunta</w:t>
            </w:r>
          </w:p>
        </w:tc>
        <w:tc>
          <w:tcPr>
            <w:tcW w:w="4417" w:type="dxa"/>
          </w:tcPr>
          <w:p w14:paraId="7DEDF53E" w14:textId="77777777" w:rsidR="00507E44" w:rsidRPr="00037102" w:rsidRDefault="00507E44" w:rsidP="00507E44">
            <w:pPr>
              <w:jc w:val="center"/>
              <w:rPr>
                <w:rFonts w:cstheme="minorHAnsi"/>
                <w:b/>
                <w:sz w:val="24"/>
                <w:szCs w:val="24"/>
              </w:rPr>
            </w:pPr>
          </w:p>
          <w:p w14:paraId="7DEDF53F" w14:textId="77777777" w:rsidR="00507E44" w:rsidRDefault="00507E44" w:rsidP="00507E44">
            <w:pPr>
              <w:jc w:val="center"/>
              <w:rPr>
                <w:rFonts w:cstheme="minorHAnsi"/>
                <w:b/>
                <w:sz w:val="24"/>
                <w:szCs w:val="24"/>
              </w:rPr>
            </w:pPr>
          </w:p>
          <w:p w14:paraId="7DEDF540" w14:textId="77777777" w:rsidR="00507E44" w:rsidRPr="00037102" w:rsidRDefault="00507E44" w:rsidP="00507E44">
            <w:pPr>
              <w:pStyle w:val="Sinespaciado"/>
              <w:rPr>
                <w:rFonts w:cstheme="minorHAnsi"/>
                <w:b/>
                <w:sz w:val="24"/>
                <w:szCs w:val="24"/>
              </w:rPr>
            </w:pPr>
          </w:p>
          <w:p w14:paraId="7DEDF541" w14:textId="77777777" w:rsidR="00507E44" w:rsidRDefault="00507E44" w:rsidP="00507E44">
            <w:pPr>
              <w:pStyle w:val="Sinespaciado"/>
              <w:jc w:val="center"/>
              <w:rPr>
                <w:rFonts w:cstheme="minorHAnsi"/>
                <w:sz w:val="24"/>
                <w:szCs w:val="24"/>
              </w:rPr>
            </w:pPr>
            <w:r>
              <w:rPr>
                <w:rFonts w:cstheme="minorHAnsi"/>
                <w:sz w:val="24"/>
                <w:szCs w:val="24"/>
              </w:rPr>
              <w:t xml:space="preserve"> </w:t>
            </w:r>
            <w:r w:rsidRPr="00690D71">
              <w:rPr>
                <w:rFonts w:cstheme="minorHAnsi"/>
                <w:b/>
                <w:sz w:val="24"/>
                <w:szCs w:val="24"/>
              </w:rPr>
              <w:t>Licenciada Isis Rodríguez Cañas</w:t>
            </w:r>
            <w:r w:rsidRPr="00144FB2">
              <w:rPr>
                <w:rFonts w:cstheme="minorHAnsi"/>
                <w:sz w:val="24"/>
                <w:szCs w:val="24"/>
              </w:rPr>
              <w:t xml:space="preserve"> </w:t>
            </w:r>
          </w:p>
          <w:p w14:paraId="7DEDF542" w14:textId="77777777" w:rsidR="00507E44" w:rsidRPr="003F10DC" w:rsidRDefault="00507E44" w:rsidP="00507E44">
            <w:pPr>
              <w:pStyle w:val="Sinespaciado"/>
              <w:jc w:val="center"/>
              <w:rPr>
                <w:rFonts w:cstheme="minorHAnsi"/>
                <w:b/>
                <w:sz w:val="24"/>
                <w:szCs w:val="24"/>
              </w:rPr>
            </w:pPr>
            <w:r w:rsidRPr="00144FB2">
              <w:rPr>
                <w:rFonts w:cstheme="minorHAnsi"/>
                <w:b/>
                <w:sz w:val="24"/>
                <w:szCs w:val="24"/>
              </w:rPr>
              <w:t>Suplente de Directora Ejecutiva CONNA</w:t>
            </w:r>
          </w:p>
        </w:tc>
      </w:tr>
      <w:tr w:rsidR="00507E44" w:rsidRPr="00037102" w14:paraId="7DEDF550" w14:textId="77777777" w:rsidTr="00507E44">
        <w:trPr>
          <w:trHeight w:val="1787"/>
        </w:trPr>
        <w:tc>
          <w:tcPr>
            <w:tcW w:w="4416" w:type="dxa"/>
          </w:tcPr>
          <w:p w14:paraId="7DEDF544" w14:textId="77777777" w:rsidR="00507E44" w:rsidRDefault="00507E44" w:rsidP="00507E44">
            <w:pPr>
              <w:pStyle w:val="Sinespaciado"/>
              <w:jc w:val="center"/>
              <w:rPr>
                <w:rFonts w:cstheme="minorHAnsi"/>
                <w:b/>
                <w:sz w:val="24"/>
                <w:szCs w:val="24"/>
              </w:rPr>
            </w:pPr>
          </w:p>
          <w:p w14:paraId="7DEDF545" w14:textId="77777777" w:rsidR="00507E44" w:rsidRDefault="00507E44" w:rsidP="00507E44">
            <w:pPr>
              <w:pStyle w:val="Sinespaciado"/>
              <w:jc w:val="center"/>
              <w:rPr>
                <w:rFonts w:cstheme="minorHAnsi"/>
                <w:b/>
                <w:sz w:val="24"/>
                <w:szCs w:val="24"/>
              </w:rPr>
            </w:pPr>
          </w:p>
          <w:p w14:paraId="7DEDF546" w14:textId="77777777" w:rsidR="00507E44" w:rsidRDefault="00507E44" w:rsidP="00507E44">
            <w:pPr>
              <w:pStyle w:val="Sinespaciado"/>
              <w:jc w:val="center"/>
              <w:rPr>
                <w:rFonts w:cstheme="minorHAnsi"/>
                <w:b/>
                <w:sz w:val="24"/>
                <w:szCs w:val="24"/>
              </w:rPr>
            </w:pPr>
          </w:p>
          <w:p w14:paraId="7DEDF547" w14:textId="77777777" w:rsidR="00507E44" w:rsidRDefault="00507E44" w:rsidP="00507E44">
            <w:pPr>
              <w:pStyle w:val="Sinespaciado"/>
              <w:jc w:val="center"/>
              <w:rPr>
                <w:rFonts w:cstheme="minorHAnsi"/>
                <w:b/>
                <w:sz w:val="24"/>
                <w:szCs w:val="24"/>
              </w:rPr>
            </w:pPr>
          </w:p>
          <w:p w14:paraId="7DEDF548" w14:textId="77777777" w:rsidR="00507E44" w:rsidRPr="002C4AD8" w:rsidRDefault="00507E44" w:rsidP="00507E44">
            <w:pPr>
              <w:jc w:val="center"/>
              <w:rPr>
                <w:rFonts w:cstheme="minorHAnsi"/>
                <w:b/>
                <w:sz w:val="24"/>
              </w:rPr>
            </w:pPr>
            <w:r w:rsidRPr="002C4AD8">
              <w:rPr>
                <w:rFonts w:cstheme="minorHAnsi"/>
                <w:b/>
                <w:sz w:val="24"/>
              </w:rPr>
              <w:t>Licda. Yanet Ibón Macías Gómez</w:t>
            </w:r>
          </w:p>
          <w:p w14:paraId="7DEDF549" w14:textId="77777777" w:rsidR="00507E44" w:rsidRPr="00037102" w:rsidRDefault="00507E44" w:rsidP="00507E44">
            <w:pPr>
              <w:jc w:val="center"/>
              <w:rPr>
                <w:rFonts w:cstheme="minorHAnsi"/>
                <w:b/>
                <w:sz w:val="24"/>
                <w:szCs w:val="24"/>
              </w:rPr>
            </w:pPr>
            <w:r w:rsidRPr="002C4AD8">
              <w:rPr>
                <w:rFonts w:cstheme="minorHAnsi"/>
                <w:b/>
                <w:sz w:val="24"/>
              </w:rPr>
              <w:t>Representante propietario de la Sociedad Civil – CSJ</w:t>
            </w:r>
          </w:p>
        </w:tc>
        <w:tc>
          <w:tcPr>
            <w:tcW w:w="4417" w:type="dxa"/>
          </w:tcPr>
          <w:p w14:paraId="7DEDF54A" w14:textId="77777777" w:rsidR="00507E44" w:rsidRPr="00037102" w:rsidRDefault="00507E44" w:rsidP="00507E44">
            <w:pPr>
              <w:pStyle w:val="Sinespaciado"/>
              <w:jc w:val="center"/>
              <w:rPr>
                <w:rFonts w:cstheme="minorHAnsi"/>
                <w:sz w:val="24"/>
                <w:szCs w:val="24"/>
              </w:rPr>
            </w:pPr>
          </w:p>
          <w:p w14:paraId="7DEDF54B" w14:textId="77777777" w:rsidR="00507E44" w:rsidRDefault="00507E44" w:rsidP="00507E44">
            <w:pPr>
              <w:pStyle w:val="Sinespaciado"/>
              <w:jc w:val="center"/>
              <w:rPr>
                <w:rFonts w:cstheme="minorHAnsi"/>
                <w:sz w:val="24"/>
                <w:szCs w:val="24"/>
              </w:rPr>
            </w:pPr>
          </w:p>
          <w:p w14:paraId="7DEDF54C" w14:textId="77777777" w:rsidR="00507E44" w:rsidRPr="00037102" w:rsidRDefault="00507E44" w:rsidP="00507E44">
            <w:pPr>
              <w:pStyle w:val="Sinespaciado"/>
              <w:jc w:val="center"/>
              <w:rPr>
                <w:rFonts w:cstheme="minorHAnsi"/>
                <w:sz w:val="24"/>
                <w:szCs w:val="24"/>
              </w:rPr>
            </w:pPr>
          </w:p>
          <w:p w14:paraId="7DEDF54D" w14:textId="77777777" w:rsidR="00507E44" w:rsidRDefault="00507E44" w:rsidP="00507E44">
            <w:pPr>
              <w:jc w:val="center"/>
              <w:rPr>
                <w:rFonts w:cstheme="minorHAnsi"/>
                <w:b/>
                <w:sz w:val="24"/>
              </w:rPr>
            </w:pPr>
            <w:r w:rsidRPr="00037102">
              <w:rPr>
                <w:rFonts w:cstheme="minorHAnsi"/>
                <w:b/>
                <w:bCs/>
                <w:sz w:val="24"/>
                <w:szCs w:val="24"/>
              </w:rPr>
              <w:t xml:space="preserve">         </w:t>
            </w:r>
            <w:r w:rsidRPr="002C4AD8">
              <w:rPr>
                <w:rFonts w:cstheme="minorHAnsi"/>
                <w:b/>
                <w:sz w:val="24"/>
              </w:rPr>
              <w:t xml:space="preserve"> </w:t>
            </w:r>
          </w:p>
          <w:p w14:paraId="7DEDF54E" w14:textId="77777777" w:rsidR="00507E44" w:rsidRDefault="00507E44" w:rsidP="00507E44">
            <w:pPr>
              <w:jc w:val="center"/>
              <w:rPr>
                <w:rFonts w:cstheme="minorHAnsi"/>
                <w:b/>
                <w:sz w:val="24"/>
              </w:rPr>
            </w:pPr>
            <w:r w:rsidRPr="00037102">
              <w:rPr>
                <w:rFonts w:cstheme="minorHAnsi"/>
                <w:b/>
                <w:bCs/>
                <w:sz w:val="24"/>
                <w:szCs w:val="24"/>
              </w:rPr>
              <w:t xml:space="preserve">Licda. </w:t>
            </w:r>
            <w:r w:rsidRPr="00037102">
              <w:rPr>
                <w:rFonts w:cstheme="minorHAnsi"/>
                <w:b/>
                <w:noProof/>
                <w:sz w:val="24"/>
                <w:szCs w:val="24"/>
              </w:rPr>
              <w:t xml:space="preserve">Jessica Liseth Hernández de Rodas, </w:t>
            </w:r>
            <w:r w:rsidRPr="00037102">
              <w:rPr>
                <w:rFonts w:cstheme="minorHAnsi"/>
                <w:b/>
                <w:bCs/>
                <w:sz w:val="24"/>
                <w:szCs w:val="24"/>
              </w:rPr>
              <w:t xml:space="preserve">Representante suplente de sociedad civil </w:t>
            </w:r>
            <w:r>
              <w:rPr>
                <w:rFonts w:cstheme="minorHAnsi"/>
                <w:b/>
                <w:bCs/>
                <w:sz w:val="24"/>
                <w:szCs w:val="24"/>
              </w:rPr>
              <w:t>- CSJ</w:t>
            </w:r>
          </w:p>
          <w:p w14:paraId="7DEDF54F" w14:textId="77777777" w:rsidR="00507E44" w:rsidRPr="00037102" w:rsidRDefault="00507E44" w:rsidP="00507E44">
            <w:pPr>
              <w:jc w:val="center"/>
              <w:rPr>
                <w:rFonts w:cstheme="minorHAnsi"/>
                <w:sz w:val="24"/>
                <w:szCs w:val="24"/>
              </w:rPr>
            </w:pPr>
          </w:p>
        </w:tc>
      </w:tr>
      <w:tr w:rsidR="00507E44" w:rsidRPr="00037102" w14:paraId="7DEDF55A" w14:textId="77777777" w:rsidTr="00507E44">
        <w:trPr>
          <w:trHeight w:val="1215"/>
        </w:trPr>
        <w:tc>
          <w:tcPr>
            <w:tcW w:w="4416" w:type="dxa"/>
          </w:tcPr>
          <w:p w14:paraId="7DEDF551" w14:textId="77777777" w:rsidR="00507E44" w:rsidRDefault="00507E44" w:rsidP="00507E44">
            <w:pPr>
              <w:jc w:val="center"/>
              <w:rPr>
                <w:rFonts w:cstheme="minorHAnsi"/>
                <w:b/>
                <w:bCs/>
                <w:sz w:val="24"/>
                <w:szCs w:val="24"/>
              </w:rPr>
            </w:pPr>
          </w:p>
          <w:p w14:paraId="7DEDF552" w14:textId="77777777" w:rsidR="00507E44" w:rsidRDefault="00507E44" w:rsidP="00507E44">
            <w:pPr>
              <w:jc w:val="center"/>
              <w:rPr>
                <w:rFonts w:cstheme="minorHAnsi"/>
                <w:b/>
                <w:sz w:val="24"/>
                <w:szCs w:val="24"/>
              </w:rPr>
            </w:pPr>
          </w:p>
          <w:p w14:paraId="7DEDF553" w14:textId="77777777" w:rsidR="00507E44" w:rsidRDefault="00507E44" w:rsidP="00507E44">
            <w:pPr>
              <w:jc w:val="center"/>
              <w:rPr>
                <w:rFonts w:cstheme="minorHAnsi"/>
                <w:b/>
                <w:sz w:val="24"/>
                <w:szCs w:val="24"/>
              </w:rPr>
            </w:pPr>
            <w:r>
              <w:rPr>
                <w:rFonts w:cstheme="minorHAnsi"/>
                <w:b/>
                <w:sz w:val="24"/>
                <w:szCs w:val="24"/>
              </w:rPr>
              <w:t>Licda. Gloria Evelyn Martínez Ramos</w:t>
            </w:r>
          </w:p>
          <w:p w14:paraId="7DEDF554" w14:textId="77777777" w:rsidR="00507E44" w:rsidRPr="00037102" w:rsidRDefault="00507E44" w:rsidP="00507E44">
            <w:pPr>
              <w:jc w:val="center"/>
              <w:rPr>
                <w:rFonts w:cstheme="minorHAnsi"/>
                <w:b/>
                <w:sz w:val="24"/>
                <w:szCs w:val="24"/>
              </w:rPr>
            </w:pPr>
            <w:r>
              <w:rPr>
                <w:rFonts w:cstheme="minorHAnsi"/>
                <w:b/>
                <w:sz w:val="24"/>
                <w:szCs w:val="24"/>
              </w:rPr>
              <w:t>Representante propietaria del Ministerio de Relaciones Exteriores</w:t>
            </w:r>
          </w:p>
        </w:tc>
        <w:tc>
          <w:tcPr>
            <w:tcW w:w="4417" w:type="dxa"/>
          </w:tcPr>
          <w:p w14:paraId="7DEDF555" w14:textId="77777777" w:rsidR="00507E44" w:rsidRDefault="00507E44" w:rsidP="00507E44">
            <w:pPr>
              <w:pStyle w:val="Sinespaciado"/>
              <w:jc w:val="center"/>
              <w:rPr>
                <w:rFonts w:cstheme="minorHAnsi"/>
                <w:b/>
                <w:sz w:val="24"/>
                <w:szCs w:val="24"/>
              </w:rPr>
            </w:pPr>
          </w:p>
          <w:p w14:paraId="7DEDF556" w14:textId="77777777" w:rsidR="00507E44" w:rsidRDefault="00507E44" w:rsidP="00507E44">
            <w:pPr>
              <w:pStyle w:val="Sinespaciado"/>
              <w:jc w:val="center"/>
              <w:rPr>
                <w:rFonts w:cstheme="minorHAnsi"/>
                <w:b/>
                <w:sz w:val="24"/>
                <w:szCs w:val="24"/>
              </w:rPr>
            </w:pPr>
          </w:p>
          <w:p w14:paraId="7DEDF557" w14:textId="77777777" w:rsidR="00507E44" w:rsidRDefault="00507E44" w:rsidP="00507E44">
            <w:pPr>
              <w:pStyle w:val="Sinespaciado"/>
              <w:jc w:val="center"/>
              <w:rPr>
                <w:rFonts w:cstheme="minorHAnsi"/>
                <w:b/>
                <w:sz w:val="24"/>
                <w:szCs w:val="24"/>
              </w:rPr>
            </w:pPr>
            <w:r w:rsidRPr="00507E44">
              <w:rPr>
                <w:rFonts w:cstheme="minorHAnsi"/>
                <w:b/>
                <w:sz w:val="24"/>
                <w:szCs w:val="24"/>
              </w:rPr>
              <w:t>Licda</w:t>
            </w:r>
            <w:r>
              <w:rPr>
                <w:rFonts w:cstheme="minorHAnsi"/>
                <w:b/>
                <w:sz w:val="24"/>
                <w:szCs w:val="24"/>
              </w:rPr>
              <w:t xml:space="preserve">. </w:t>
            </w:r>
            <w:r w:rsidRPr="00507E44">
              <w:rPr>
                <w:rFonts w:cstheme="minorHAnsi"/>
                <w:b/>
                <w:sz w:val="24"/>
                <w:szCs w:val="24"/>
              </w:rPr>
              <w:t xml:space="preserve">Mara Rebeca Ruiz Escobar, Representante de la Sociedad Civil por parte de la </w:t>
            </w:r>
            <w:r>
              <w:rPr>
                <w:rFonts w:cstheme="minorHAnsi"/>
                <w:b/>
                <w:sz w:val="24"/>
                <w:szCs w:val="24"/>
              </w:rPr>
              <w:t>FGR</w:t>
            </w:r>
          </w:p>
          <w:p w14:paraId="7DEDF558" w14:textId="77777777" w:rsidR="00507E44" w:rsidRDefault="00507E44" w:rsidP="00507E44">
            <w:pPr>
              <w:pStyle w:val="Sinespaciado"/>
              <w:jc w:val="center"/>
              <w:rPr>
                <w:rFonts w:cstheme="minorHAnsi"/>
                <w:b/>
                <w:sz w:val="24"/>
                <w:szCs w:val="24"/>
              </w:rPr>
            </w:pPr>
          </w:p>
          <w:p w14:paraId="7DEDF559" w14:textId="77777777" w:rsidR="00507E44" w:rsidRPr="00037102" w:rsidRDefault="00507E44" w:rsidP="00507E44">
            <w:pPr>
              <w:pStyle w:val="Sinespaciado"/>
              <w:jc w:val="center"/>
              <w:rPr>
                <w:rFonts w:cstheme="minorHAnsi"/>
                <w:b/>
                <w:sz w:val="24"/>
                <w:szCs w:val="24"/>
              </w:rPr>
            </w:pPr>
          </w:p>
        </w:tc>
      </w:tr>
      <w:tr w:rsidR="00507E44" w:rsidRPr="00037102" w14:paraId="7DEDF562" w14:textId="77777777" w:rsidTr="00507E44">
        <w:trPr>
          <w:trHeight w:val="1215"/>
        </w:trPr>
        <w:tc>
          <w:tcPr>
            <w:tcW w:w="4416" w:type="dxa"/>
          </w:tcPr>
          <w:p w14:paraId="7DEDF55B" w14:textId="77777777" w:rsidR="00507E44" w:rsidRDefault="00507E44" w:rsidP="00507E44">
            <w:pPr>
              <w:jc w:val="center"/>
              <w:rPr>
                <w:rFonts w:cstheme="minorHAnsi"/>
                <w:b/>
                <w:sz w:val="24"/>
                <w:szCs w:val="24"/>
              </w:rPr>
            </w:pPr>
          </w:p>
          <w:p w14:paraId="7DEDF55C" w14:textId="77777777" w:rsidR="00507E44" w:rsidRDefault="00507E44" w:rsidP="00507E44">
            <w:pPr>
              <w:jc w:val="center"/>
              <w:rPr>
                <w:rFonts w:cstheme="minorHAnsi"/>
                <w:b/>
                <w:sz w:val="24"/>
                <w:szCs w:val="24"/>
              </w:rPr>
            </w:pPr>
          </w:p>
          <w:p w14:paraId="7DEDF55D" w14:textId="77777777" w:rsidR="00507E44" w:rsidRDefault="00507E44" w:rsidP="00507E44">
            <w:pPr>
              <w:jc w:val="center"/>
              <w:rPr>
                <w:rFonts w:cstheme="minorHAnsi"/>
                <w:b/>
                <w:bCs/>
                <w:sz w:val="24"/>
                <w:szCs w:val="24"/>
              </w:rPr>
            </w:pPr>
            <w:r w:rsidRPr="00507E44">
              <w:rPr>
                <w:rFonts w:cstheme="minorHAnsi"/>
                <w:b/>
                <w:sz w:val="24"/>
                <w:szCs w:val="24"/>
              </w:rPr>
              <w:t>Licda</w:t>
            </w:r>
            <w:r>
              <w:rPr>
                <w:rFonts w:cstheme="minorHAnsi"/>
                <w:b/>
                <w:sz w:val="24"/>
                <w:szCs w:val="24"/>
              </w:rPr>
              <w:t>.</w:t>
            </w:r>
            <w:r w:rsidRPr="00507E44">
              <w:rPr>
                <w:rFonts w:cstheme="minorHAnsi"/>
                <w:b/>
                <w:sz w:val="24"/>
                <w:szCs w:val="24"/>
              </w:rPr>
              <w:t xml:space="preserve"> Rosa María de Martínez, Representante suplente de la Sociedad Civil por parte de la </w:t>
            </w:r>
            <w:r>
              <w:rPr>
                <w:rFonts w:cstheme="minorHAnsi"/>
                <w:b/>
                <w:sz w:val="24"/>
                <w:szCs w:val="24"/>
              </w:rPr>
              <w:t>FGR</w:t>
            </w:r>
          </w:p>
        </w:tc>
        <w:tc>
          <w:tcPr>
            <w:tcW w:w="4417" w:type="dxa"/>
          </w:tcPr>
          <w:p w14:paraId="7DEDF55E" w14:textId="77777777" w:rsidR="00507E44" w:rsidRDefault="00507E44" w:rsidP="00507E44">
            <w:pPr>
              <w:pStyle w:val="Sinespaciado"/>
              <w:jc w:val="center"/>
              <w:rPr>
                <w:rFonts w:cstheme="minorHAnsi"/>
                <w:b/>
                <w:sz w:val="24"/>
                <w:szCs w:val="24"/>
              </w:rPr>
            </w:pPr>
          </w:p>
          <w:p w14:paraId="7DEDF55F" w14:textId="77777777" w:rsidR="00507E44" w:rsidRDefault="00507E44" w:rsidP="00507E44">
            <w:pPr>
              <w:pStyle w:val="Sinespaciado"/>
              <w:jc w:val="center"/>
              <w:rPr>
                <w:rFonts w:cstheme="minorHAnsi"/>
                <w:b/>
                <w:sz w:val="24"/>
                <w:szCs w:val="24"/>
              </w:rPr>
            </w:pPr>
          </w:p>
          <w:p w14:paraId="7DEDF560" w14:textId="77777777" w:rsidR="00507E44" w:rsidRDefault="00507E44" w:rsidP="00507E44">
            <w:pPr>
              <w:pStyle w:val="Sinespaciado"/>
              <w:jc w:val="center"/>
              <w:rPr>
                <w:rFonts w:cstheme="minorHAnsi"/>
                <w:b/>
                <w:bCs/>
                <w:sz w:val="24"/>
                <w:szCs w:val="24"/>
              </w:rPr>
            </w:pPr>
            <w:r w:rsidRPr="00037102">
              <w:rPr>
                <w:rFonts w:cstheme="minorHAnsi"/>
                <w:b/>
                <w:sz w:val="24"/>
                <w:szCs w:val="24"/>
              </w:rPr>
              <w:t>Msc. Dionisio Ernesto Alonzo Sosa</w:t>
            </w:r>
            <w:r w:rsidRPr="00037102">
              <w:rPr>
                <w:rFonts w:cstheme="minorHAnsi"/>
                <w:b/>
                <w:bCs/>
                <w:sz w:val="24"/>
                <w:szCs w:val="24"/>
              </w:rPr>
              <w:t xml:space="preserve"> </w:t>
            </w:r>
          </w:p>
          <w:p w14:paraId="7DEDF561" w14:textId="77777777" w:rsidR="00507E44" w:rsidRDefault="00507E44" w:rsidP="00507E44">
            <w:pPr>
              <w:pStyle w:val="Sinespaciado"/>
              <w:jc w:val="center"/>
              <w:rPr>
                <w:rFonts w:cstheme="minorHAnsi"/>
                <w:b/>
                <w:sz w:val="24"/>
                <w:szCs w:val="24"/>
              </w:rPr>
            </w:pPr>
            <w:r w:rsidRPr="00037102">
              <w:rPr>
                <w:rFonts w:cstheme="minorHAnsi"/>
                <w:b/>
                <w:bCs/>
                <w:sz w:val="24"/>
                <w:szCs w:val="24"/>
              </w:rPr>
              <w:t>Secretario de Junta Directiva</w:t>
            </w:r>
          </w:p>
        </w:tc>
      </w:tr>
      <w:tr w:rsidR="00507E44" w:rsidRPr="00037102" w14:paraId="7DEDF565" w14:textId="77777777" w:rsidTr="00507E44">
        <w:trPr>
          <w:trHeight w:val="821"/>
        </w:trPr>
        <w:tc>
          <w:tcPr>
            <w:tcW w:w="8833" w:type="dxa"/>
            <w:gridSpan w:val="2"/>
          </w:tcPr>
          <w:p w14:paraId="7DEDF563" w14:textId="77777777" w:rsidR="00507E44" w:rsidRDefault="00507E44" w:rsidP="00507E44">
            <w:pPr>
              <w:pStyle w:val="Sinespaciado"/>
              <w:jc w:val="center"/>
              <w:rPr>
                <w:rFonts w:cstheme="minorHAnsi"/>
                <w:b/>
                <w:sz w:val="24"/>
                <w:szCs w:val="24"/>
              </w:rPr>
            </w:pPr>
          </w:p>
          <w:p w14:paraId="7DEDF564" w14:textId="77777777" w:rsidR="00507E44" w:rsidRPr="00037102" w:rsidRDefault="00507E44" w:rsidP="00507E44">
            <w:pPr>
              <w:pStyle w:val="Sinespaciado"/>
              <w:jc w:val="center"/>
              <w:rPr>
                <w:rFonts w:cstheme="minorHAnsi"/>
                <w:b/>
                <w:bCs/>
                <w:sz w:val="24"/>
                <w:szCs w:val="24"/>
              </w:rPr>
            </w:pPr>
          </w:p>
        </w:tc>
      </w:tr>
    </w:tbl>
    <w:p w14:paraId="7DEDF566" w14:textId="77777777" w:rsidR="00475976" w:rsidRPr="00037102" w:rsidRDefault="00475976" w:rsidP="00037102">
      <w:pPr>
        <w:pStyle w:val="Sinespaciado"/>
        <w:rPr>
          <w:rFonts w:cstheme="minorHAnsi"/>
          <w:sz w:val="24"/>
          <w:szCs w:val="24"/>
        </w:rPr>
      </w:pPr>
    </w:p>
    <w:bookmarkEnd w:id="0"/>
    <w:bookmarkEnd w:id="1"/>
    <w:p w14:paraId="7DEDF567" w14:textId="77777777" w:rsidR="00F370FE" w:rsidRPr="00037102" w:rsidRDefault="00F370FE" w:rsidP="00037102">
      <w:pPr>
        <w:spacing w:after="0" w:line="240" w:lineRule="auto"/>
        <w:jc w:val="both"/>
        <w:rPr>
          <w:rFonts w:cstheme="minorHAnsi"/>
          <w:sz w:val="24"/>
          <w:szCs w:val="24"/>
        </w:rPr>
      </w:pPr>
    </w:p>
    <w:sectPr w:rsidR="00F370FE" w:rsidRPr="00037102" w:rsidSect="00DF34FF">
      <w:footerReference w:type="default" r:id="rId8"/>
      <w:pgSz w:w="12240" w:h="18720" w:code="14"/>
      <w:pgMar w:top="1135" w:right="1701" w:bottom="426" w:left="1701" w:header="709" w:footer="709" w:gutter="0"/>
      <w:paperSrc w:first="261"/>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DF56A" w14:textId="77777777" w:rsidR="007B6501" w:rsidRDefault="007B6501" w:rsidP="007C6ADC">
      <w:pPr>
        <w:spacing w:after="0" w:line="240" w:lineRule="auto"/>
      </w:pPr>
      <w:r>
        <w:separator/>
      </w:r>
    </w:p>
  </w:endnote>
  <w:endnote w:type="continuationSeparator" w:id="0">
    <w:p w14:paraId="7DEDF56B" w14:textId="77777777" w:rsidR="007B6501" w:rsidRDefault="007B6501" w:rsidP="007C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F56C" w14:textId="77777777" w:rsidR="00A9210E" w:rsidRDefault="00A9210E">
    <w:pPr>
      <w:pStyle w:val="Piedepgina"/>
      <w:jc w:val="right"/>
    </w:pPr>
  </w:p>
  <w:p w14:paraId="7DEDF56D" w14:textId="77777777" w:rsidR="00A9210E" w:rsidRDefault="00A921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F568" w14:textId="77777777" w:rsidR="007B6501" w:rsidRDefault="007B6501" w:rsidP="007C6ADC">
      <w:pPr>
        <w:spacing w:after="0" w:line="240" w:lineRule="auto"/>
      </w:pPr>
      <w:r>
        <w:separator/>
      </w:r>
    </w:p>
  </w:footnote>
  <w:footnote w:type="continuationSeparator" w:id="0">
    <w:p w14:paraId="7DEDF569" w14:textId="77777777" w:rsidR="007B6501" w:rsidRDefault="007B6501" w:rsidP="007C6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783"/>
    <w:multiLevelType w:val="hybridMultilevel"/>
    <w:tmpl w:val="71E8399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9F3C3C"/>
    <w:multiLevelType w:val="multilevel"/>
    <w:tmpl w:val="2E84C7F2"/>
    <w:lvl w:ilvl="0">
      <w:start w:val="1"/>
      <w:numFmt w:val="lowerLetter"/>
      <w:lvlText w:val="%1)"/>
      <w:lvlJc w:val="left"/>
      <w:pPr>
        <w:ind w:left="720" w:hanging="360"/>
      </w:pPr>
      <w:rPr>
        <w:rFonts w:hAnsi="Arial Unicode MS" w:hint="default"/>
        <w:caps w:val="0"/>
        <w:smallCaps w:val="0"/>
        <w:strike w:val="0"/>
        <w:dstrike w:val="0"/>
        <w:spacing w:val="0"/>
        <w:w w:val="100"/>
        <w:kern w:val="0"/>
        <w:position w:val="0"/>
        <w:vertAlign w:val="baseline"/>
      </w:rPr>
    </w:lvl>
    <w:lvl w:ilvl="1">
      <w:start w:val="1"/>
      <w:numFmt w:val="lowerLetter"/>
      <w:lvlText w:val="%2."/>
      <w:lvlJc w:val="left"/>
      <w:pPr>
        <w:ind w:left="1440" w:hanging="360"/>
      </w:pPr>
      <w:rPr>
        <w:rFonts w:hAnsi="Arial Unicode MS" w:hint="default"/>
        <w:caps w:val="0"/>
        <w:smallCaps w:val="0"/>
        <w:strike w:val="0"/>
        <w:dstrike w:val="0"/>
        <w:spacing w:val="0"/>
        <w:w w:val="100"/>
        <w:kern w:val="0"/>
        <w:position w:val="0"/>
        <w:vertAlign w:val="baseline"/>
      </w:rPr>
    </w:lvl>
    <w:lvl w:ilvl="2">
      <w:start w:val="1"/>
      <w:numFmt w:val="lowerRoman"/>
      <w:lvlText w:val="%3."/>
      <w:lvlJc w:val="left"/>
      <w:pPr>
        <w:ind w:left="2160" w:hanging="278"/>
      </w:pPr>
      <w:rPr>
        <w:rFonts w:hAnsi="Arial Unicode MS" w:hint="default"/>
        <w:caps w:val="0"/>
        <w:smallCaps w:val="0"/>
        <w:strike w:val="0"/>
        <w:dstrike w:val="0"/>
        <w:spacing w:val="0"/>
        <w:w w:val="100"/>
        <w:kern w:val="0"/>
        <w:position w:val="0"/>
        <w:vertAlign w:val="baseline"/>
      </w:rPr>
    </w:lvl>
    <w:lvl w:ilvl="3">
      <w:start w:val="1"/>
      <w:numFmt w:val="decimal"/>
      <w:lvlText w:val="%4."/>
      <w:lvlJc w:val="left"/>
      <w:pPr>
        <w:ind w:left="2880" w:hanging="360"/>
      </w:pPr>
      <w:rPr>
        <w:rFonts w:hAnsi="Arial Unicode MS" w:hint="default"/>
        <w:caps w:val="0"/>
        <w:smallCaps w:val="0"/>
        <w:strike w:val="0"/>
        <w:dstrike w:val="0"/>
        <w:spacing w:val="0"/>
        <w:w w:val="100"/>
        <w:kern w:val="0"/>
        <w:position w:val="0"/>
        <w:vertAlign w:val="baseline"/>
      </w:rPr>
    </w:lvl>
    <w:lvl w:ilvl="4">
      <w:start w:val="1"/>
      <w:numFmt w:val="lowerLetter"/>
      <w:lvlText w:val="%5."/>
      <w:lvlJc w:val="left"/>
      <w:pPr>
        <w:ind w:left="3600" w:hanging="360"/>
      </w:pPr>
      <w:rPr>
        <w:rFonts w:hAnsi="Arial Unicode MS" w:hint="default"/>
        <w:caps w:val="0"/>
        <w:smallCaps w:val="0"/>
        <w:strike w:val="0"/>
        <w:dstrike w:val="0"/>
        <w:spacing w:val="0"/>
        <w:w w:val="100"/>
        <w:kern w:val="0"/>
        <w:position w:val="0"/>
        <w:vertAlign w:val="baseline"/>
      </w:rPr>
    </w:lvl>
    <w:lvl w:ilvl="5">
      <w:start w:val="1"/>
      <w:numFmt w:val="lowerRoman"/>
      <w:lvlText w:val="%6."/>
      <w:lvlJc w:val="left"/>
      <w:pPr>
        <w:ind w:left="4320" w:hanging="278"/>
      </w:pPr>
      <w:rPr>
        <w:rFonts w:hAnsi="Arial Unicode MS" w:hint="default"/>
        <w:caps w:val="0"/>
        <w:smallCaps w:val="0"/>
        <w:strike w:val="0"/>
        <w:dstrike w:val="0"/>
        <w:spacing w:val="0"/>
        <w:w w:val="100"/>
        <w:kern w:val="0"/>
        <w:position w:val="0"/>
        <w:vertAlign w:val="baseline"/>
      </w:rPr>
    </w:lvl>
    <w:lvl w:ilvl="6">
      <w:start w:val="1"/>
      <w:numFmt w:val="decimal"/>
      <w:lvlText w:val="%7."/>
      <w:lvlJc w:val="left"/>
      <w:pPr>
        <w:ind w:left="5040" w:hanging="360"/>
      </w:pPr>
      <w:rPr>
        <w:rFonts w:hAnsi="Arial Unicode MS" w:hint="default"/>
        <w:caps w:val="0"/>
        <w:smallCaps w:val="0"/>
        <w:strike w:val="0"/>
        <w:dstrike w:val="0"/>
        <w:spacing w:val="0"/>
        <w:w w:val="100"/>
        <w:kern w:val="0"/>
        <w:position w:val="0"/>
        <w:vertAlign w:val="baseline"/>
      </w:rPr>
    </w:lvl>
    <w:lvl w:ilvl="7">
      <w:start w:val="1"/>
      <w:numFmt w:val="lowerLetter"/>
      <w:lvlText w:val="%8."/>
      <w:lvlJc w:val="left"/>
      <w:pPr>
        <w:ind w:left="5760" w:hanging="360"/>
      </w:pPr>
      <w:rPr>
        <w:rFonts w:hAnsi="Arial Unicode MS" w:hint="default"/>
        <w:caps w:val="0"/>
        <w:smallCaps w:val="0"/>
        <w:strike w:val="0"/>
        <w:dstrike w:val="0"/>
        <w:spacing w:val="0"/>
        <w:w w:val="100"/>
        <w:kern w:val="0"/>
        <w:position w:val="0"/>
        <w:vertAlign w:val="baseline"/>
      </w:rPr>
    </w:lvl>
    <w:lvl w:ilvl="8">
      <w:start w:val="1"/>
      <w:numFmt w:val="lowerRoman"/>
      <w:lvlText w:val="%9."/>
      <w:lvlJc w:val="left"/>
      <w:pPr>
        <w:ind w:left="6480" w:hanging="278"/>
      </w:pPr>
      <w:rPr>
        <w:rFonts w:hAnsi="Arial Unicode MS" w:hint="default"/>
        <w:caps w:val="0"/>
        <w:smallCaps w:val="0"/>
        <w:strike w:val="0"/>
        <w:dstrike w:val="0"/>
        <w:spacing w:val="0"/>
        <w:w w:val="100"/>
        <w:kern w:val="0"/>
        <w:position w:val="0"/>
        <w:vertAlign w:val="baseline"/>
      </w:rPr>
    </w:lvl>
  </w:abstractNum>
  <w:abstractNum w:abstractNumId="2" w15:restartNumberingAfterBreak="0">
    <w:nsid w:val="253218F9"/>
    <w:multiLevelType w:val="multilevel"/>
    <w:tmpl w:val="71D8FEB4"/>
    <w:lvl w:ilvl="0">
      <w:start w:val="1"/>
      <w:numFmt w:val="decimal"/>
      <w:lvlText w:val="%1."/>
      <w:lvlJc w:val="left"/>
      <w:pPr>
        <w:ind w:left="720" w:hanging="360"/>
      </w:pPr>
      <w:rPr>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2ABE68D2"/>
    <w:multiLevelType w:val="hybridMultilevel"/>
    <w:tmpl w:val="73FAAC30"/>
    <w:lvl w:ilvl="0" w:tplc="5B04FF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DB00323"/>
    <w:multiLevelType w:val="hybridMultilevel"/>
    <w:tmpl w:val="2B1C16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3CA12CB"/>
    <w:multiLevelType w:val="hybridMultilevel"/>
    <w:tmpl w:val="F50EBDC2"/>
    <w:lvl w:ilvl="0" w:tplc="0040D6C0">
      <w:start w:val="1"/>
      <w:numFmt w:val="upperLetter"/>
      <w:pStyle w:val="Ttulo2"/>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8EC01AB"/>
    <w:multiLevelType w:val="hybridMultilevel"/>
    <w:tmpl w:val="0D2A7302"/>
    <w:lvl w:ilvl="0" w:tplc="7D4E938A">
      <w:start w:val="1"/>
      <w:numFmt w:val="lowerLetter"/>
      <w:lvlText w:val="%1)"/>
      <w:lvlJc w:val="left"/>
      <w:pPr>
        <w:ind w:left="720" w:hanging="360"/>
      </w:pPr>
      <w:rPr>
        <w:b w:val="0"/>
        <w:bC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C972681"/>
    <w:multiLevelType w:val="hybridMultilevel"/>
    <w:tmpl w:val="BDA4EBF2"/>
    <w:lvl w:ilvl="0" w:tplc="0C0A000F">
      <w:start w:val="1"/>
      <w:numFmt w:val="decimal"/>
      <w:lvlText w:val="%1."/>
      <w:lvlJc w:val="left"/>
      <w:pPr>
        <w:ind w:left="1080" w:hanging="360"/>
      </w:pPr>
      <w:rPr>
        <w:rFonts w:hint="default"/>
      </w:rPr>
    </w:lvl>
    <w:lvl w:ilvl="1" w:tplc="BDFAB89C">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D9C4907"/>
    <w:multiLevelType w:val="hybridMultilevel"/>
    <w:tmpl w:val="9870ACE2"/>
    <w:lvl w:ilvl="0" w:tplc="1090A08E">
      <w:start w:val="1"/>
      <w:numFmt w:val="lowerLetter"/>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080664A">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2A871A8">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1E087B6">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F0C8858">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69EC656">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7964A36">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E7C49DE">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0FEB6D6">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AE7060"/>
    <w:multiLevelType w:val="hybridMultilevel"/>
    <w:tmpl w:val="19E268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2091A02"/>
    <w:multiLevelType w:val="hybridMultilevel"/>
    <w:tmpl w:val="73FAAC30"/>
    <w:lvl w:ilvl="0" w:tplc="5B04FF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238239F"/>
    <w:multiLevelType w:val="hybridMultilevel"/>
    <w:tmpl w:val="EFF6697E"/>
    <w:lvl w:ilvl="0" w:tplc="74F2027C">
      <w:start w:val="1"/>
      <w:numFmt w:val="lowerLetter"/>
      <w:lvlText w:val="%1)"/>
      <w:lvlJc w:val="left"/>
      <w:pPr>
        <w:ind w:left="720"/>
      </w:pPr>
      <w:rPr>
        <w:rFonts w:ascii="Tahoma" w:eastAsia="Tahoma" w:hAnsi="Tahoma" w:cs="Tahoma"/>
        <w:b w:val="0"/>
        <w:i w:val="0"/>
        <w:strike w:val="0"/>
        <w:dstrike w:val="0"/>
        <w:color w:val="000000"/>
        <w:sz w:val="24"/>
        <w:szCs w:val="20"/>
        <w:u w:val="none" w:color="000000"/>
        <w:bdr w:val="none" w:sz="0" w:space="0" w:color="auto"/>
        <w:shd w:val="clear" w:color="auto" w:fill="auto"/>
        <w:vertAlign w:val="baseline"/>
      </w:rPr>
    </w:lvl>
    <w:lvl w:ilvl="1" w:tplc="1DC6AB5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22679C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C42AB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75CFB2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54C6DA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4AECA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A54887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B650B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3717A08"/>
    <w:multiLevelType w:val="hybridMultilevel"/>
    <w:tmpl w:val="71E8399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6446F91"/>
    <w:multiLevelType w:val="hybridMultilevel"/>
    <w:tmpl w:val="70282F4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67118AF"/>
    <w:multiLevelType w:val="hybridMultilevel"/>
    <w:tmpl w:val="5314C0A2"/>
    <w:lvl w:ilvl="0" w:tplc="B89CEC64">
      <w:start w:val="1"/>
      <w:numFmt w:val="decimal"/>
      <w:lvlText w:val="%1."/>
      <w:lvlJc w:val="left"/>
      <w:pPr>
        <w:ind w:left="1080" w:hanging="360"/>
      </w:pPr>
      <w:rPr>
        <w:rFonts w:hint="default"/>
      </w:rPr>
    </w:lvl>
    <w:lvl w:ilvl="1" w:tplc="BDFAB89C">
      <w:start w:val="1"/>
      <w:numFmt w:val="lowerLetter"/>
      <w:lvlText w:val="%2)"/>
      <w:lvlJc w:val="left"/>
      <w:pPr>
        <w:ind w:left="360" w:hanging="360"/>
      </w:pPr>
      <w:rPr>
        <w:rFonts w:hint="default"/>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4D20162D"/>
    <w:multiLevelType w:val="hybridMultilevel"/>
    <w:tmpl w:val="E4A6759E"/>
    <w:styleLink w:val="ImportedStyle2"/>
    <w:lvl w:ilvl="0" w:tplc="C9CC1F98">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53D4695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41274A8">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rPr>
    </w:lvl>
    <w:lvl w:ilvl="3" w:tplc="C894615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BBC89D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2954F1C8">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rPr>
    </w:lvl>
    <w:lvl w:ilvl="6" w:tplc="1DA49A8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360CEC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44E9090">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55183577"/>
    <w:multiLevelType w:val="hybridMultilevel"/>
    <w:tmpl w:val="D9F08D16"/>
    <w:lvl w:ilvl="0" w:tplc="23B4158E">
      <w:start w:val="1"/>
      <w:numFmt w:val="lowerLetter"/>
      <w:lvlText w:val="%1)"/>
      <w:lvlJc w:val="left"/>
      <w:pPr>
        <w:ind w:left="720" w:hanging="360"/>
      </w:pPr>
      <w:rPr>
        <w:rFonts w:hint="default"/>
        <w:b/>
        <w:sz w:val="24"/>
      </w:rPr>
    </w:lvl>
    <w:lvl w:ilvl="1" w:tplc="26BAEFDE">
      <w:start w:val="1"/>
      <w:numFmt w:val="decimal"/>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2EB1874"/>
    <w:multiLevelType w:val="hybridMultilevel"/>
    <w:tmpl w:val="0420C190"/>
    <w:lvl w:ilvl="0" w:tplc="520E7758">
      <w:start w:val="1"/>
      <w:numFmt w:val="lowerLetter"/>
      <w:lvlText w:val="%1)"/>
      <w:lvlJc w:val="left"/>
      <w:pPr>
        <w:ind w:left="1440"/>
      </w:pPr>
      <w:rPr>
        <w:rFonts w:ascii="Tahoma" w:eastAsia="Tahoma" w:hAnsi="Tahoma" w:cs="Tahoma"/>
        <w:b w:val="0"/>
        <w:i w:val="0"/>
        <w:strike w:val="0"/>
        <w:dstrike w:val="0"/>
        <w:color w:val="000000"/>
        <w:sz w:val="24"/>
        <w:szCs w:val="20"/>
        <w:u w:val="none" w:color="000000"/>
        <w:bdr w:val="none" w:sz="0" w:space="0" w:color="auto"/>
        <w:shd w:val="clear" w:color="auto" w:fill="auto"/>
        <w:vertAlign w:val="baseline"/>
      </w:rPr>
    </w:lvl>
    <w:lvl w:ilvl="1" w:tplc="EAD48AA2">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252FE32">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4D6FC50">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C47450">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E923AAE">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2068940">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FA2052">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3E66F04">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DE2D4C"/>
    <w:multiLevelType w:val="hybridMultilevel"/>
    <w:tmpl w:val="73727002"/>
    <w:lvl w:ilvl="0" w:tplc="9D961798">
      <w:start w:val="1"/>
      <w:numFmt w:val="lowerLetter"/>
      <w:lvlText w:val="%1)"/>
      <w:lvlJc w:val="left"/>
      <w:pPr>
        <w:ind w:left="1440"/>
      </w:pPr>
      <w:rPr>
        <w:rFonts w:ascii="Tahoma" w:eastAsia="Tahoma" w:hAnsi="Tahoma" w:cs="Tahoma"/>
        <w:b w:val="0"/>
        <w:i w:val="0"/>
        <w:strike w:val="0"/>
        <w:dstrike w:val="0"/>
        <w:color w:val="000000"/>
        <w:sz w:val="24"/>
        <w:szCs w:val="20"/>
        <w:u w:val="none" w:color="000000"/>
        <w:bdr w:val="none" w:sz="0" w:space="0" w:color="auto"/>
        <w:shd w:val="clear" w:color="auto" w:fill="auto"/>
        <w:vertAlign w:val="baseline"/>
      </w:rPr>
    </w:lvl>
    <w:lvl w:ilvl="1" w:tplc="E79CCEA6">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F10BDD4">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75E75B8">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D78FAF8">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F869896">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5323B2C">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C309A04">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52A6A74">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005370C"/>
    <w:multiLevelType w:val="hybridMultilevel"/>
    <w:tmpl w:val="9DD0E3C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1657E7C"/>
    <w:multiLevelType w:val="hybridMultilevel"/>
    <w:tmpl w:val="D58883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3880193"/>
    <w:multiLevelType w:val="multilevel"/>
    <w:tmpl w:val="E4A6759E"/>
    <w:numStyleLink w:val="ImportedStyle2"/>
  </w:abstractNum>
  <w:abstractNum w:abstractNumId="22" w15:restartNumberingAfterBreak="0">
    <w:nsid w:val="73E55796"/>
    <w:multiLevelType w:val="hybridMultilevel"/>
    <w:tmpl w:val="71E8399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7A14058"/>
    <w:multiLevelType w:val="hybridMultilevel"/>
    <w:tmpl w:val="619E56C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92C5C8B"/>
    <w:multiLevelType w:val="hybridMultilevel"/>
    <w:tmpl w:val="8CC8744A"/>
    <w:lvl w:ilvl="0" w:tplc="9BCEBC8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CF9321B"/>
    <w:multiLevelType w:val="hybridMultilevel"/>
    <w:tmpl w:val="E230DA70"/>
    <w:lvl w:ilvl="0" w:tplc="B5DE9382">
      <w:start w:val="1"/>
      <w:numFmt w:val="lowerLetter"/>
      <w:pStyle w:val="Ttulo3"/>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E236946"/>
    <w:multiLevelType w:val="hybridMultilevel"/>
    <w:tmpl w:val="73FAAC30"/>
    <w:lvl w:ilvl="0" w:tplc="5B04FF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5"/>
  </w:num>
  <w:num w:numId="3">
    <w:abstractNumId w:val="11"/>
  </w:num>
  <w:num w:numId="4">
    <w:abstractNumId w:val="24"/>
  </w:num>
  <w:num w:numId="5">
    <w:abstractNumId w:val="16"/>
  </w:num>
  <w:num w:numId="6">
    <w:abstractNumId w:val="18"/>
  </w:num>
  <w:num w:numId="7">
    <w:abstractNumId w:val="8"/>
  </w:num>
  <w:num w:numId="8">
    <w:abstractNumId w:val="17"/>
  </w:num>
  <w:num w:numId="9">
    <w:abstractNumId w:val="15"/>
  </w:num>
  <w:num w:numId="10">
    <w:abstractNumId w:val="21"/>
  </w:num>
  <w:num w:numId="11">
    <w:abstractNumId w:val="21"/>
    <w:lvlOverride w:ilvl="0">
      <w:startOverride w:val="1"/>
      <w:lvl w:ilvl="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1"/>
    <w:lvlOverride w:ilvl="0">
      <w:lvl w:ilvl="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59"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19"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79"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4"/>
  </w:num>
  <w:num w:numId="14">
    <w:abstractNumId w:val="6"/>
  </w:num>
  <w:num w:numId="15">
    <w:abstractNumId w:val="9"/>
  </w:num>
  <w:num w:numId="16">
    <w:abstractNumId w:val="4"/>
  </w:num>
  <w:num w:numId="17">
    <w:abstractNumId w:val="13"/>
  </w:num>
  <w:num w:numId="18">
    <w:abstractNumId w:val="20"/>
  </w:num>
  <w:num w:numId="19">
    <w:abstractNumId w:val="7"/>
  </w:num>
  <w:num w:numId="20">
    <w:abstractNumId w:val="19"/>
  </w:num>
  <w:num w:numId="21">
    <w:abstractNumId w:val="26"/>
  </w:num>
  <w:num w:numId="22">
    <w:abstractNumId w:val="10"/>
  </w:num>
  <w:num w:numId="23">
    <w:abstractNumId w:val="3"/>
  </w:num>
  <w:num w:numId="24">
    <w:abstractNumId w:val="2"/>
  </w:num>
  <w:num w:numId="25">
    <w:abstractNumId w:val="0"/>
  </w:num>
  <w:num w:numId="26">
    <w:abstractNumId w:val="22"/>
  </w:num>
  <w:num w:numId="27">
    <w:abstractNumId w:val="12"/>
  </w:num>
  <w:num w:numId="28">
    <w:abstractNumId w:val="1"/>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FF"/>
    <w:rsid w:val="00001E97"/>
    <w:rsid w:val="00002E82"/>
    <w:rsid w:val="000045B9"/>
    <w:rsid w:val="000114E8"/>
    <w:rsid w:val="000142AA"/>
    <w:rsid w:val="00014E77"/>
    <w:rsid w:val="0001568E"/>
    <w:rsid w:val="00016F76"/>
    <w:rsid w:val="00022D73"/>
    <w:rsid w:val="00023002"/>
    <w:rsid w:val="00026972"/>
    <w:rsid w:val="0002735F"/>
    <w:rsid w:val="00027504"/>
    <w:rsid w:val="0003093F"/>
    <w:rsid w:val="00037102"/>
    <w:rsid w:val="00041BB6"/>
    <w:rsid w:val="0004277D"/>
    <w:rsid w:val="000520C0"/>
    <w:rsid w:val="00055230"/>
    <w:rsid w:val="00057C76"/>
    <w:rsid w:val="00065EB2"/>
    <w:rsid w:val="000733D1"/>
    <w:rsid w:val="00077302"/>
    <w:rsid w:val="00077457"/>
    <w:rsid w:val="00077CCB"/>
    <w:rsid w:val="000854E4"/>
    <w:rsid w:val="00085B85"/>
    <w:rsid w:val="00091F11"/>
    <w:rsid w:val="000A364E"/>
    <w:rsid w:val="000B49D8"/>
    <w:rsid w:val="000C1A68"/>
    <w:rsid w:val="000D0FAE"/>
    <w:rsid w:val="000D28EF"/>
    <w:rsid w:val="000D5291"/>
    <w:rsid w:val="000E281C"/>
    <w:rsid w:val="000F1AF8"/>
    <w:rsid w:val="000F3A28"/>
    <w:rsid w:val="001030B2"/>
    <w:rsid w:val="00103E38"/>
    <w:rsid w:val="00107E2A"/>
    <w:rsid w:val="001102C5"/>
    <w:rsid w:val="00110A90"/>
    <w:rsid w:val="00112466"/>
    <w:rsid w:val="00115D8B"/>
    <w:rsid w:val="00123698"/>
    <w:rsid w:val="001241D8"/>
    <w:rsid w:val="00127438"/>
    <w:rsid w:val="00127AB9"/>
    <w:rsid w:val="00127D94"/>
    <w:rsid w:val="00131A35"/>
    <w:rsid w:val="00131C02"/>
    <w:rsid w:val="001338D9"/>
    <w:rsid w:val="00135ED8"/>
    <w:rsid w:val="0014137F"/>
    <w:rsid w:val="00141C66"/>
    <w:rsid w:val="00142B9F"/>
    <w:rsid w:val="00144FB2"/>
    <w:rsid w:val="00150CF6"/>
    <w:rsid w:val="00152811"/>
    <w:rsid w:val="00156E75"/>
    <w:rsid w:val="00156F05"/>
    <w:rsid w:val="001572A7"/>
    <w:rsid w:val="00161EC1"/>
    <w:rsid w:val="001628E1"/>
    <w:rsid w:val="0016552A"/>
    <w:rsid w:val="0016579C"/>
    <w:rsid w:val="0016592F"/>
    <w:rsid w:val="00166FD0"/>
    <w:rsid w:val="00167A4A"/>
    <w:rsid w:val="001729F2"/>
    <w:rsid w:val="00174385"/>
    <w:rsid w:val="00181E7F"/>
    <w:rsid w:val="001846A9"/>
    <w:rsid w:val="00185CC1"/>
    <w:rsid w:val="00191048"/>
    <w:rsid w:val="0019627A"/>
    <w:rsid w:val="00196F56"/>
    <w:rsid w:val="001A4CDA"/>
    <w:rsid w:val="001A615D"/>
    <w:rsid w:val="001B59BE"/>
    <w:rsid w:val="001B5FCD"/>
    <w:rsid w:val="001B679F"/>
    <w:rsid w:val="001B7F57"/>
    <w:rsid w:val="001C0691"/>
    <w:rsid w:val="001C57FF"/>
    <w:rsid w:val="001C63CD"/>
    <w:rsid w:val="001D2B46"/>
    <w:rsid w:val="001D69A0"/>
    <w:rsid w:val="001E565F"/>
    <w:rsid w:val="001F07F0"/>
    <w:rsid w:val="001F22A7"/>
    <w:rsid w:val="001F5B98"/>
    <w:rsid w:val="001F7201"/>
    <w:rsid w:val="001F7C51"/>
    <w:rsid w:val="00201ED6"/>
    <w:rsid w:val="00202A42"/>
    <w:rsid w:val="00203BA5"/>
    <w:rsid w:val="00204864"/>
    <w:rsid w:val="00204985"/>
    <w:rsid w:val="002106FB"/>
    <w:rsid w:val="0021439E"/>
    <w:rsid w:val="00214DD5"/>
    <w:rsid w:val="0021742B"/>
    <w:rsid w:val="0022769D"/>
    <w:rsid w:val="00227C3C"/>
    <w:rsid w:val="0024275B"/>
    <w:rsid w:val="002460A3"/>
    <w:rsid w:val="00253FC0"/>
    <w:rsid w:val="00256F2F"/>
    <w:rsid w:val="00262720"/>
    <w:rsid w:val="00266DD5"/>
    <w:rsid w:val="00267E71"/>
    <w:rsid w:val="00272A5F"/>
    <w:rsid w:val="00274976"/>
    <w:rsid w:val="00275870"/>
    <w:rsid w:val="0027744D"/>
    <w:rsid w:val="00280219"/>
    <w:rsid w:val="0028073E"/>
    <w:rsid w:val="00281C98"/>
    <w:rsid w:val="00281F74"/>
    <w:rsid w:val="002828E1"/>
    <w:rsid w:val="00282C64"/>
    <w:rsid w:val="0028357E"/>
    <w:rsid w:val="002877FD"/>
    <w:rsid w:val="00287D29"/>
    <w:rsid w:val="00287FFD"/>
    <w:rsid w:val="00291872"/>
    <w:rsid w:val="00293113"/>
    <w:rsid w:val="002A04FA"/>
    <w:rsid w:val="002A1DE9"/>
    <w:rsid w:val="002A3DE6"/>
    <w:rsid w:val="002A4412"/>
    <w:rsid w:val="002A5218"/>
    <w:rsid w:val="002B0823"/>
    <w:rsid w:val="002C0512"/>
    <w:rsid w:val="002C2272"/>
    <w:rsid w:val="002C4AD8"/>
    <w:rsid w:val="002D10C7"/>
    <w:rsid w:val="002D1395"/>
    <w:rsid w:val="002D157F"/>
    <w:rsid w:val="002D1D37"/>
    <w:rsid w:val="002D3012"/>
    <w:rsid w:val="002D56F8"/>
    <w:rsid w:val="002D76DF"/>
    <w:rsid w:val="002D7F68"/>
    <w:rsid w:val="002E26BC"/>
    <w:rsid w:val="002E56E6"/>
    <w:rsid w:val="002F58F8"/>
    <w:rsid w:val="002F7E9A"/>
    <w:rsid w:val="0030098E"/>
    <w:rsid w:val="00303FAE"/>
    <w:rsid w:val="00304183"/>
    <w:rsid w:val="003048AC"/>
    <w:rsid w:val="00307D6D"/>
    <w:rsid w:val="003139D8"/>
    <w:rsid w:val="00313F0B"/>
    <w:rsid w:val="00314AC0"/>
    <w:rsid w:val="00316DFA"/>
    <w:rsid w:val="003264EC"/>
    <w:rsid w:val="00331F6B"/>
    <w:rsid w:val="00333311"/>
    <w:rsid w:val="003351CD"/>
    <w:rsid w:val="00340F39"/>
    <w:rsid w:val="00342F54"/>
    <w:rsid w:val="003532FF"/>
    <w:rsid w:val="003534AD"/>
    <w:rsid w:val="00355088"/>
    <w:rsid w:val="00357C45"/>
    <w:rsid w:val="00363560"/>
    <w:rsid w:val="0036358C"/>
    <w:rsid w:val="0037091F"/>
    <w:rsid w:val="00371E00"/>
    <w:rsid w:val="00375992"/>
    <w:rsid w:val="00384A0F"/>
    <w:rsid w:val="00387E19"/>
    <w:rsid w:val="003919AF"/>
    <w:rsid w:val="003936DC"/>
    <w:rsid w:val="003A0AF2"/>
    <w:rsid w:val="003A36E3"/>
    <w:rsid w:val="003B1C19"/>
    <w:rsid w:val="003C362B"/>
    <w:rsid w:val="003C4735"/>
    <w:rsid w:val="003C56CB"/>
    <w:rsid w:val="003C696E"/>
    <w:rsid w:val="003C71B3"/>
    <w:rsid w:val="003D0B68"/>
    <w:rsid w:val="003D56C9"/>
    <w:rsid w:val="003E6524"/>
    <w:rsid w:val="003F10DC"/>
    <w:rsid w:val="003F6EBF"/>
    <w:rsid w:val="00427074"/>
    <w:rsid w:val="0043399A"/>
    <w:rsid w:val="00450017"/>
    <w:rsid w:val="004521D1"/>
    <w:rsid w:val="004573B1"/>
    <w:rsid w:val="00462A09"/>
    <w:rsid w:val="004729EC"/>
    <w:rsid w:val="00475976"/>
    <w:rsid w:val="00482C2A"/>
    <w:rsid w:val="00482F04"/>
    <w:rsid w:val="00487430"/>
    <w:rsid w:val="00490A04"/>
    <w:rsid w:val="004A1B2B"/>
    <w:rsid w:val="004A32BF"/>
    <w:rsid w:val="004A5443"/>
    <w:rsid w:val="004A7534"/>
    <w:rsid w:val="004B0725"/>
    <w:rsid w:val="004C25D8"/>
    <w:rsid w:val="004D14A1"/>
    <w:rsid w:val="004D253C"/>
    <w:rsid w:val="004E086A"/>
    <w:rsid w:val="004E2B8C"/>
    <w:rsid w:val="004E4C08"/>
    <w:rsid w:val="004E508D"/>
    <w:rsid w:val="005023DE"/>
    <w:rsid w:val="00502D46"/>
    <w:rsid w:val="00502DBF"/>
    <w:rsid w:val="00503A5A"/>
    <w:rsid w:val="00504714"/>
    <w:rsid w:val="00505A39"/>
    <w:rsid w:val="00507D7D"/>
    <w:rsid w:val="00507E44"/>
    <w:rsid w:val="005146A1"/>
    <w:rsid w:val="00515028"/>
    <w:rsid w:val="005168A5"/>
    <w:rsid w:val="00517DE6"/>
    <w:rsid w:val="005212D0"/>
    <w:rsid w:val="00522E17"/>
    <w:rsid w:val="005244BB"/>
    <w:rsid w:val="005269AF"/>
    <w:rsid w:val="0053092C"/>
    <w:rsid w:val="00532268"/>
    <w:rsid w:val="005346A3"/>
    <w:rsid w:val="00534E7C"/>
    <w:rsid w:val="00535C84"/>
    <w:rsid w:val="0054141A"/>
    <w:rsid w:val="00544A85"/>
    <w:rsid w:val="00546395"/>
    <w:rsid w:val="00547A8C"/>
    <w:rsid w:val="00547E8C"/>
    <w:rsid w:val="00557901"/>
    <w:rsid w:val="00561785"/>
    <w:rsid w:val="00562580"/>
    <w:rsid w:val="00574C15"/>
    <w:rsid w:val="0058242E"/>
    <w:rsid w:val="00586537"/>
    <w:rsid w:val="00596161"/>
    <w:rsid w:val="005A0A97"/>
    <w:rsid w:val="005A2B27"/>
    <w:rsid w:val="005A3D8B"/>
    <w:rsid w:val="005A58F4"/>
    <w:rsid w:val="005A6E5B"/>
    <w:rsid w:val="005B1DE8"/>
    <w:rsid w:val="005B31EC"/>
    <w:rsid w:val="005B7A90"/>
    <w:rsid w:val="005B7BD8"/>
    <w:rsid w:val="005C075A"/>
    <w:rsid w:val="005C212F"/>
    <w:rsid w:val="005C2FF6"/>
    <w:rsid w:val="005C6306"/>
    <w:rsid w:val="005D3493"/>
    <w:rsid w:val="005D44AD"/>
    <w:rsid w:val="005F3CF2"/>
    <w:rsid w:val="005F3DDF"/>
    <w:rsid w:val="005F72CD"/>
    <w:rsid w:val="0060600E"/>
    <w:rsid w:val="00610A42"/>
    <w:rsid w:val="00610C96"/>
    <w:rsid w:val="00615B01"/>
    <w:rsid w:val="0061705A"/>
    <w:rsid w:val="006178CF"/>
    <w:rsid w:val="00617C14"/>
    <w:rsid w:val="00617D87"/>
    <w:rsid w:val="0062095A"/>
    <w:rsid w:val="0062256B"/>
    <w:rsid w:val="006232F4"/>
    <w:rsid w:val="00625F01"/>
    <w:rsid w:val="00636A50"/>
    <w:rsid w:val="00652E45"/>
    <w:rsid w:val="00652F93"/>
    <w:rsid w:val="00656CB5"/>
    <w:rsid w:val="0066483C"/>
    <w:rsid w:val="006664A2"/>
    <w:rsid w:val="00672D31"/>
    <w:rsid w:val="006812B5"/>
    <w:rsid w:val="00681C70"/>
    <w:rsid w:val="00682298"/>
    <w:rsid w:val="00687326"/>
    <w:rsid w:val="00690D71"/>
    <w:rsid w:val="0069384C"/>
    <w:rsid w:val="00694202"/>
    <w:rsid w:val="006944B3"/>
    <w:rsid w:val="006949F6"/>
    <w:rsid w:val="0069690E"/>
    <w:rsid w:val="006A332F"/>
    <w:rsid w:val="006A40D1"/>
    <w:rsid w:val="006A7322"/>
    <w:rsid w:val="006A7C01"/>
    <w:rsid w:val="006A7E78"/>
    <w:rsid w:val="006B02EA"/>
    <w:rsid w:val="006B6819"/>
    <w:rsid w:val="006B6F29"/>
    <w:rsid w:val="006B7041"/>
    <w:rsid w:val="006C369F"/>
    <w:rsid w:val="006C3EC4"/>
    <w:rsid w:val="006C431F"/>
    <w:rsid w:val="006C50A6"/>
    <w:rsid w:val="006C614B"/>
    <w:rsid w:val="006D4C4F"/>
    <w:rsid w:val="006E054C"/>
    <w:rsid w:val="006E12CD"/>
    <w:rsid w:val="006E2AF5"/>
    <w:rsid w:val="006E440E"/>
    <w:rsid w:val="006F3BA6"/>
    <w:rsid w:val="006F59E3"/>
    <w:rsid w:val="006F5A17"/>
    <w:rsid w:val="00700EAD"/>
    <w:rsid w:val="00705BC3"/>
    <w:rsid w:val="00711F1D"/>
    <w:rsid w:val="00714E48"/>
    <w:rsid w:val="00715A53"/>
    <w:rsid w:val="00721E70"/>
    <w:rsid w:val="00722BC1"/>
    <w:rsid w:val="00727099"/>
    <w:rsid w:val="00731654"/>
    <w:rsid w:val="00732EA9"/>
    <w:rsid w:val="00733C0E"/>
    <w:rsid w:val="00736DF9"/>
    <w:rsid w:val="007427A8"/>
    <w:rsid w:val="00744ACE"/>
    <w:rsid w:val="007476E5"/>
    <w:rsid w:val="00750E73"/>
    <w:rsid w:val="00753A67"/>
    <w:rsid w:val="00754F6B"/>
    <w:rsid w:val="0076174B"/>
    <w:rsid w:val="00761E90"/>
    <w:rsid w:val="007767E1"/>
    <w:rsid w:val="007775BB"/>
    <w:rsid w:val="00785F97"/>
    <w:rsid w:val="00787543"/>
    <w:rsid w:val="00790922"/>
    <w:rsid w:val="00790D24"/>
    <w:rsid w:val="00793C9B"/>
    <w:rsid w:val="00795CE2"/>
    <w:rsid w:val="007A0866"/>
    <w:rsid w:val="007A12C3"/>
    <w:rsid w:val="007B0C12"/>
    <w:rsid w:val="007B24FB"/>
    <w:rsid w:val="007B39D6"/>
    <w:rsid w:val="007B4943"/>
    <w:rsid w:val="007B5368"/>
    <w:rsid w:val="007B5D36"/>
    <w:rsid w:val="007B6501"/>
    <w:rsid w:val="007C1874"/>
    <w:rsid w:val="007C52ED"/>
    <w:rsid w:val="007C6ADC"/>
    <w:rsid w:val="007E37C7"/>
    <w:rsid w:val="007F45B7"/>
    <w:rsid w:val="007F4B2E"/>
    <w:rsid w:val="008065B4"/>
    <w:rsid w:val="00806BEC"/>
    <w:rsid w:val="00815482"/>
    <w:rsid w:val="008167B3"/>
    <w:rsid w:val="00823A06"/>
    <w:rsid w:val="00830759"/>
    <w:rsid w:val="00830F95"/>
    <w:rsid w:val="00834479"/>
    <w:rsid w:val="008415B4"/>
    <w:rsid w:val="00842920"/>
    <w:rsid w:val="008434F6"/>
    <w:rsid w:val="0084447A"/>
    <w:rsid w:val="00844560"/>
    <w:rsid w:val="00846C46"/>
    <w:rsid w:val="00847734"/>
    <w:rsid w:val="00853C30"/>
    <w:rsid w:val="008565DC"/>
    <w:rsid w:val="0085758B"/>
    <w:rsid w:val="00857997"/>
    <w:rsid w:val="008623A6"/>
    <w:rsid w:val="00865B5F"/>
    <w:rsid w:val="00871EBE"/>
    <w:rsid w:val="00884944"/>
    <w:rsid w:val="00892A37"/>
    <w:rsid w:val="00892FD5"/>
    <w:rsid w:val="0089632D"/>
    <w:rsid w:val="008A28B7"/>
    <w:rsid w:val="008A43C8"/>
    <w:rsid w:val="008B33A3"/>
    <w:rsid w:val="008C020D"/>
    <w:rsid w:val="008C2D62"/>
    <w:rsid w:val="008D08E8"/>
    <w:rsid w:val="008D1749"/>
    <w:rsid w:val="008D1843"/>
    <w:rsid w:val="008D2E61"/>
    <w:rsid w:val="008D4676"/>
    <w:rsid w:val="008D7E9C"/>
    <w:rsid w:val="008E16D1"/>
    <w:rsid w:val="008E1AEC"/>
    <w:rsid w:val="008E2D76"/>
    <w:rsid w:val="008E57DA"/>
    <w:rsid w:val="008F0508"/>
    <w:rsid w:val="008F2460"/>
    <w:rsid w:val="008F3BBD"/>
    <w:rsid w:val="008F4CE2"/>
    <w:rsid w:val="008F62FF"/>
    <w:rsid w:val="008F7EA4"/>
    <w:rsid w:val="00901850"/>
    <w:rsid w:val="00901E02"/>
    <w:rsid w:val="00906957"/>
    <w:rsid w:val="00907A8B"/>
    <w:rsid w:val="00910865"/>
    <w:rsid w:val="00915774"/>
    <w:rsid w:val="0092347D"/>
    <w:rsid w:val="00923B4A"/>
    <w:rsid w:val="0092554E"/>
    <w:rsid w:val="009265F5"/>
    <w:rsid w:val="009268E9"/>
    <w:rsid w:val="00927E39"/>
    <w:rsid w:val="009308AE"/>
    <w:rsid w:val="00934CCA"/>
    <w:rsid w:val="00944DA6"/>
    <w:rsid w:val="00947C48"/>
    <w:rsid w:val="0096009B"/>
    <w:rsid w:val="00967822"/>
    <w:rsid w:val="00972045"/>
    <w:rsid w:val="00982757"/>
    <w:rsid w:val="00984886"/>
    <w:rsid w:val="0098707F"/>
    <w:rsid w:val="009910B6"/>
    <w:rsid w:val="009917EB"/>
    <w:rsid w:val="009918EA"/>
    <w:rsid w:val="00995D2A"/>
    <w:rsid w:val="009A1120"/>
    <w:rsid w:val="009A1156"/>
    <w:rsid w:val="009A1584"/>
    <w:rsid w:val="009A48E7"/>
    <w:rsid w:val="009A7299"/>
    <w:rsid w:val="009B4224"/>
    <w:rsid w:val="009B45F0"/>
    <w:rsid w:val="009C0379"/>
    <w:rsid w:val="009C03F6"/>
    <w:rsid w:val="009C0578"/>
    <w:rsid w:val="009C28E8"/>
    <w:rsid w:val="009C3EDA"/>
    <w:rsid w:val="009C60EC"/>
    <w:rsid w:val="009C6E34"/>
    <w:rsid w:val="009D0EB5"/>
    <w:rsid w:val="009D2608"/>
    <w:rsid w:val="009D2D24"/>
    <w:rsid w:val="009D3307"/>
    <w:rsid w:val="009D55D7"/>
    <w:rsid w:val="009F5279"/>
    <w:rsid w:val="009F7A35"/>
    <w:rsid w:val="00A0053E"/>
    <w:rsid w:val="00A02406"/>
    <w:rsid w:val="00A04446"/>
    <w:rsid w:val="00A0481B"/>
    <w:rsid w:val="00A060F8"/>
    <w:rsid w:val="00A11397"/>
    <w:rsid w:val="00A11E34"/>
    <w:rsid w:val="00A12E0A"/>
    <w:rsid w:val="00A25B64"/>
    <w:rsid w:val="00A25DE0"/>
    <w:rsid w:val="00A31F60"/>
    <w:rsid w:val="00A33483"/>
    <w:rsid w:val="00A369B3"/>
    <w:rsid w:val="00A42892"/>
    <w:rsid w:val="00A43316"/>
    <w:rsid w:val="00A53BD0"/>
    <w:rsid w:val="00A54D43"/>
    <w:rsid w:val="00A608CF"/>
    <w:rsid w:val="00A60EA5"/>
    <w:rsid w:val="00A64E30"/>
    <w:rsid w:val="00A75082"/>
    <w:rsid w:val="00A81975"/>
    <w:rsid w:val="00A81B70"/>
    <w:rsid w:val="00A91229"/>
    <w:rsid w:val="00A9210E"/>
    <w:rsid w:val="00A935CD"/>
    <w:rsid w:val="00A95BAC"/>
    <w:rsid w:val="00A968A1"/>
    <w:rsid w:val="00AA26B6"/>
    <w:rsid w:val="00AA694E"/>
    <w:rsid w:val="00AB1335"/>
    <w:rsid w:val="00AB52BF"/>
    <w:rsid w:val="00AC04FB"/>
    <w:rsid w:val="00AC713D"/>
    <w:rsid w:val="00AD35F6"/>
    <w:rsid w:val="00AE20A0"/>
    <w:rsid w:val="00AE21E5"/>
    <w:rsid w:val="00AE7148"/>
    <w:rsid w:val="00AF1A06"/>
    <w:rsid w:val="00AF4457"/>
    <w:rsid w:val="00AF6C99"/>
    <w:rsid w:val="00AF73C3"/>
    <w:rsid w:val="00B037AE"/>
    <w:rsid w:val="00B04E8F"/>
    <w:rsid w:val="00B070DF"/>
    <w:rsid w:val="00B21B4A"/>
    <w:rsid w:val="00B22C11"/>
    <w:rsid w:val="00B35084"/>
    <w:rsid w:val="00B375D2"/>
    <w:rsid w:val="00B37A8A"/>
    <w:rsid w:val="00B45DD2"/>
    <w:rsid w:val="00B47092"/>
    <w:rsid w:val="00B63B5F"/>
    <w:rsid w:val="00B64CBD"/>
    <w:rsid w:val="00B719F3"/>
    <w:rsid w:val="00B72178"/>
    <w:rsid w:val="00B732E3"/>
    <w:rsid w:val="00B7382E"/>
    <w:rsid w:val="00B73E5E"/>
    <w:rsid w:val="00B80656"/>
    <w:rsid w:val="00B86BD0"/>
    <w:rsid w:val="00B87AF3"/>
    <w:rsid w:val="00B90E64"/>
    <w:rsid w:val="00B93CAC"/>
    <w:rsid w:val="00B944DE"/>
    <w:rsid w:val="00B95E92"/>
    <w:rsid w:val="00BA364A"/>
    <w:rsid w:val="00BA3884"/>
    <w:rsid w:val="00BA60C9"/>
    <w:rsid w:val="00BA64DD"/>
    <w:rsid w:val="00BB2271"/>
    <w:rsid w:val="00BB29B7"/>
    <w:rsid w:val="00BB2DE6"/>
    <w:rsid w:val="00BB3D14"/>
    <w:rsid w:val="00BB5E8E"/>
    <w:rsid w:val="00BB6543"/>
    <w:rsid w:val="00BC3539"/>
    <w:rsid w:val="00BC3B2F"/>
    <w:rsid w:val="00BC76F0"/>
    <w:rsid w:val="00BD1468"/>
    <w:rsid w:val="00BD2B0C"/>
    <w:rsid w:val="00BD30FF"/>
    <w:rsid w:val="00BD4068"/>
    <w:rsid w:val="00BD645A"/>
    <w:rsid w:val="00BE4A30"/>
    <w:rsid w:val="00BE5816"/>
    <w:rsid w:val="00BE75BB"/>
    <w:rsid w:val="00C0074A"/>
    <w:rsid w:val="00C0223B"/>
    <w:rsid w:val="00C03147"/>
    <w:rsid w:val="00C03EBD"/>
    <w:rsid w:val="00C04145"/>
    <w:rsid w:val="00C0584D"/>
    <w:rsid w:val="00C12006"/>
    <w:rsid w:val="00C123BC"/>
    <w:rsid w:val="00C17B80"/>
    <w:rsid w:val="00C23214"/>
    <w:rsid w:val="00C24A11"/>
    <w:rsid w:val="00C24EDB"/>
    <w:rsid w:val="00C27CF3"/>
    <w:rsid w:val="00C346EB"/>
    <w:rsid w:val="00C34D40"/>
    <w:rsid w:val="00C35C1B"/>
    <w:rsid w:val="00C3698F"/>
    <w:rsid w:val="00C37E4B"/>
    <w:rsid w:val="00C44FB4"/>
    <w:rsid w:val="00C47AEB"/>
    <w:rsid w:val="00C47E29"/>
    <w:rsid w:val="00C534F7"/>
    <w:rsid w:val="00C64FBA"/>
    <w:rsid w:val="00C66E6C"/>
    <w:rsid w:val="00C710B3"/>
    <w:rsid w:val="00C71321"/>
    <w:rsid w:val="00C72DA7"/>
    <w:rsid w:val="00C75CC0"/>
    <w:rsid w:val="00C811EA"/>
    <w:rsid w:val="00C82D97"/>
    <w:rsid w:val="00C857A2"/>
    <w:rsid w:val="00C877F1"/>
    <w:rsid w:val="00C87AE4"/>
    <w:rsid w:val="00C93010"/>
    <w:rsid w:val="00CA38F4"/>
    <w:rsid w:val="00CA41E5"/>
    <w:rsid w:val="00CA7327"/>
    <w:rsid w:val="00CB0528"/>
    <w:rsid w:val="00CB235E"/>
    <w:rsid w:val="00CB23CF"/>
    <w:rsid w:val="00CC0B11"/>
    <w:rsid w:val="00CC2C6F"/>
    <w:rsid w:val="00CD12C8"/>
    <w:rsid w:val="00CD4D5D"/>
    <w:rsid w:val="00CE0C90"/>
    <w:rsid w:val="00CE696C"/>
    <w:rsid w:val="00CF76D7"/>
    <w:rsid w:val="00CF7A9E"/>
    <w:rsid w:val="00D01B19"/>
    <w:rsid w:val="00D052F0"/>
    <w:rsid w:val="00D0589E"/>
    <w:rsid w:val="00D0699B"/>
    <w:rsid w:val="00D073C7"/>
    <w:rsid w:val="00D15C8C"/>
    <w:rsid w:val="00D17A45"/>
    <w:rsid w:val="00D219E1"/>
    <w:rsid w:val="00D21AB8"/>
    <w:rsid w:val="00D22713"/>
    <w:rsid w:val="00D27E0C"/>
    <w:rsid w:val="00D3046B"/>
    <w:rsid w:val="00D42F87"/>
    <w:rsid w:val="00D4466D"/>
    <w:rsid w:val="00D4675D"/>
    <w:rsid w:val="00D527E4"/>
    <w:rsid w:val="00D53B42"/>
    <w:rsid w:val="00D624C6"/>
    <w:rsid w:val="00D65C88"/>
    <w:rsid w:val="00D7291E"/>
    <w:rsid w:val="00D73E38"/>
    <w:rsid w:val="00D82202"/>
    <w:rsid w:val="00D874D4"/>
    <w:rsid w:val="00D90A13"/>
    <w:rsid w:val="00D92B68"/>
    <w:rsid w:val="00D96079"/>
    <w:rsid w:val="00D97E56"/>
    <w:rsid w:val="00DA173E"/>
    <w:rsid w:val="00DA412F"/>
    <w:rsid w:val="00DA7315"/>
    <w:rsid w:val="00DB1992"/>
    <w:rsid w:val="00DB30C4"/>
    <w:rsid w:val="00DB394A"/>
    <w:rsid w:val="00DB4E8C"/>
    <w:rsid w:val="00DC0588"/>
    <w:rsid w:val="00DC1188"/>
    <w:rsid w:val="00DC13B3"/>
    <w:rsid w:val="00DC1B5F"/>
    <w:rsid w:val="00DC1F24"/>
    <w:rsid w:val="00DC4AFD"/>
    <w:rsid w:val="00DD46F6"/>
    <w:rsid w:val="00DE1B98"/>
    <w:rsid w:val="00DE2A19"/>
    <w:rsid w:val="00DE41CA"/>
    <w:rsid w:val="00DE4D86"/>
    <w:rsid w:val="00DE5D39"/>
    <w:rsid w:val="00DE71F9"/>
    <w:rsid w:val="00DE798C"/>
    <w:rsid w:val="00DF16D1"/>
    <w:rsid w:val="00DF2838"/>
    <w:rsid w:val="00DF34FF"/>
    <w:rsid w:val="00DF6874"/>
    <w:rsid w:val="00DF7D33"/>
    <w:rsid w:val="00E0025E"/>
    <w:rsid w:val="00E04960"/>
    <w:rsid w:val="00E06A55"/>
    <w:rsid w:val="00E074C5"/>
    <w:rsid w:val="00E075E1"/>
    <w:rsid w:val="00E122F7"/>
    <w:rsid w:val="00E20C88"/>
    <w:rsid w:val="00E225FA"/>
    <w:rsid w:val="00E26F40"/>
    <w:rsid w:val="00E31CC3"/>
    <w:rsid w:val="00E33CD6"/>
    <w:rsid w:val="00E346D6"/>
    <w:rsid w:val="00E3520F"/>
    <w:rsid w:val="00E409EF"/>
    <w:rsid w:val="00E510BC"/>
    <w:rsid w:val="00E62725"/>
    <w:rsid w:val="00E72F1C"/>
    <w:rsid w:val="00E72FDA"/>
    <w:rsid w:val="00E74C66"/>
    <w:rsid w:val="00E7655F"/>
    <w:rsid w:val="00E77378"/>
    <w:rsid w:val="00E77758"/>
    <w:rsid w:val="00E81C53"/>
    <w:rsid w:val="00E82CE5"/>
    <w:rsid w:val="00E83979"/>
    <w:rsid w:val="00E9081C"/>
    <w:rsid w:val="00E91417"/>
    <w:rsid w:val="00EA0845"/>
    <w:rsid w:val="00EA1264"/>
    <w:rsid w:val="00EA1AE0"/>
    <w:rsid w:val="00EA6CA3"/>
    <w:rsid w:val="00EB1F7B"/>
    <w:rsid w:val="00EB21D2"/>
    <w:rsid w:val="00EB49BC"/>
    <w:rsid w:val="00EB53BE"/>
    <w:rsid w:val="00EB6BEF"/>
    <w:rsid w:val="00EC1015"/>
    <w:rsid w:val="00EC3326"/>
    <w:rsid w:val="00EC37EC"/>
    <w:rsid w:val="00EC4E88"/>
    <w:rsid w:val="00ED4CB2"/>
    <w:rsid w:val="00ED68A5"/>
    <w:rsid w:val="00ED7188"/>
    <w:rsid w:val="00EF0A8E"/>
    <w:rsid w:val="00EF78D3"/>
    <w:rsid w:val="00F004F4"/>
    <w:rsid w:val="00F0087E"/>
    <w:rsid w:val="00F013C5"/>
    <w:rsid w:val="00F1007F"/>
    <w:rsid w:val="00F11925"/>
    <w:rsid w:val="00F14B0F"/>
    <w:rsid w:val="00F14E58"/>
    <w:rsid w:val="00F2521A"/>
    <w:rsid w:val="00F2532D"/>
    <w:rsid w:val="00F275D7"/>
    <w:rsid w:val="00F311B5"/>
    <w:rsid w:val="00F33BAC"/>
    <w:rsid w:val="00F370FE"/>
    <w:rsid w:val="00F40949"/>
    <w:rsid w:val="00F45946"/>
    <w:rsid w:val="00F462DA"/>
    <w:rsid w:val="00F47E7E"/>
    <w:rsid w:val="00F50EB9"/>
    <w:rsid w:val="00F50FEA"/>
    <w:rsid w:val="00F5215A"/>
    <w:rsid w:val="00F54192"/>
    <w:rsid w:val="00F56305"/>
    <w:rsid w:val="00F579F6"/>
    <w:rsid w:val="00F63455"/>
    <w:rsid w:val="00F643FC"/>
    <w:rsid w:val="00F6791C"/>
    <w:rsid w:val="00F7313C"/>
    <w:rsid w:val="00F746A4"/>
    <w:rsid w:val="00F749D1"/>
    <w:rsid w:val="00F93F78"/>
    <w:rsid w:val="00F9469F"/>
    <w:rsid w:val="00F97DA2"/>
    <w:rsid w:val="00FA08E7"/>
    <w:rsid w:val="00FB31F4"/>
    <w:rsid w:val="00FB4A7F"/>
    <w:rsid w:val="00FB4F2B"/>
    <w:rsid w:val="00FC1244"/>
    <w:rsid w:val="00FD27B4"/>
    <w:rsid w:val="00FD2C68"/>
    <w:rsid w:val="00FD314B"/>
    <w:rsid w:val="00FD5409"/>
    <w:rsid w:val="00FE19BE"/>
    <w:rsid w:val="00FE275E"/>
    <w:rsid w:val="00FE4D1D"/>
    <w:rsid w:val="00FF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F536"/>
  <w15:docId w15:val="{67431922-3097-4C54-B5CB-CBCA0768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81B"/>
  </w:style>
  <w:style w:type="paragraph" w:styleId="Ttulo1">
    <w:name w:val="heading 1"/>
    <w:basedOn w:val="Normal"/>
    <w:next w:val="Normal"/>
    <w:link w:val="Ttulo1Car"/>
    <w:uiPriority w:val="9"/>
    <w:qFormat/>
    <w:rsid w:val="002A5218"/>
    <w:pPr>
      <w:spacing w:after="0" w:line="240" w:lineRule="auto"/>
      <w:jc w:val="both"/>
      <w:outlineLvl w:val="0"/>
    </w:pPr>
    <w:rPr>
      <w:rFonts w:ascii="Calibri" w:hAnsi="Calibri"/>
      <w:b/>
    </w:rPr>
  </w:style>
  <w:style w:type="paragraph" w:styleId="Ttulo2">
    <w:name w:val="heading 2"/>
    <w:basedOn w:val="Prrafodelista"/>
    <w:next w:val="Normal"/>
    <w:link w:val="Ttulo2Car"/>
    <w:uiPriority w:val="9"/>
    <w:unhideWhenUsed/>
    <w:qFormat/>
    <w:rsid w:val="002A5218"/>
    <w:pPr>
      <w:numPr>
        <w:numId w:val="2"/>
      </w:numPr>
      <w:tabs>
        <w:tab w:val="num" w:pos="360"/>
      </w:tabs>
      <w:spacing w:after="0" w:line="240" w:lineRule="auto"/>
      <w:ind w:firstLine="0"/>
      <w:jc w:val="both"/>
      <w:outlineLvl w:val="1"/>
    </w:pPr>
    <w:rPr>
      <w:rFonts w:ascii="Calibri" w:hAnsi="Calibri"/>
      <w:b/>
    </w:rPr>
  </w:style>
  <w:style w:type="paragraph" w:styleId="Ttulo3">
    <w:name w:val="heading 3"/>
    <w:basedOn w:val="Prrafodelista"/>
    <w:next w:val="Normal"/>
    <w:link w:val="Ttulo3Car"/>
    <w:uiPriority w:val="9"/>
    <w:unhideWhenUsed/>
    <w:qFormat/>
    <w:rsid w:val="002A5218"/>
    <w:pPr>
      <w:numPr>
        <w:numId w:val="1"/>
      </w:numPr>
      <w:spacing w:after="0" w:line="240" w:lineRule="auto"/>
      <w:jc w:val="both"/>
      <w:outlineLvl w:val="2"/>
    </w:pPr>
    <w:rPr>
      <w:rFonts w:ascii="Calibri" w:hAnsi="Calibri"/>
      <w:b/>
    </w:rPr>
  </w:style>
  <w:style w:type="paragraph" w:styleId="Ttulo4">
    <w:name w:val="heading 4"/>
    <w:basedOn w:val="Normal"/>
    <w:next w:val="Normal"/>
    <w:link w:val="Ttulo4Car"/>
    <w:uiPriority w:val="9"/>
    <w:unhideWhenUsed/>
    <w:qFormat/>
    <w:rsid w:val="002A52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 CGothic"/>
    <w:basedOn w:val="Normal"/>
    <w:link w:val="PrrafodelistaCar"/>
    <w:uiPriority w:val="34"/>
    <w:qFormat/>
    <w:rsid w:val="00CD4D5D"/>
    <w:pPr>
      <w:ind w:left="720"/>
      <w:contextualSpacing/>
    </w:pPr>
  </w:style>
  <w:style w:type="table" w:styleId="Tablaconcuadrcula">
    <w:name w:val="Table Grid"/>
    <w:basedOn w:val="Tablanormal"/>
    <w:uiPriority w:val="39"/>
    <w:rsid w:val="00A4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C6306"/>
    <w:pPr>
      <w:spacing w:after="0" w:line="240" w:lineRule="auto"/>
    </w:pPr>
  </w:style>
  <w:style w:type="paragraph" w:styleId="Encabezado">
    <w:name w:val="header"/>
    <w:basedOn w:val="Normal"/>
    <w:link w:val="EncabezadoCar"/>
    <w:uiPriority w:val="99"/>
    <w:unhideWhenUsed/>
    <w:rsid w:val="007C6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6ADC"/>
  </w:style>
  <w:style w:type="paragraph" w:styleId="Piedepgina">
    <w:name w:val="footer"/>
    <w:basedOn w:val="Normal"/>
    <w:link w:val="PiedepginaCar"/>
    <w:uiPriority w:val="99"/>
    <w:unhideWhenUsed/>
    <w:rsid w:val="007C6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6ADC"/>
  </w:style>
  <w:style w:type="character" w:styleId="Hipervnculo">
    <w:name w:val="Hyperlink"/>
    <w:basedOn w:val="Fuentedeprrafopredeter"/>
    <w:uiPriority w:val="99"/>
    <w:unhideWhenUsed/>
    <w:rsid w:val="00F370FE"/>
    <w:rPr>
      <w:color w:val="0563C1" w:themeColor="hyperlink"/>
      <w:u w:val="single"/>
    </w:rPr>
  </w:style>
  <w:style w:type="paragraph" w:styleId="Textodeglobo">
    <w:name w:val="Balloon Text"/>
    <w:basedOn w:val="Normal"/>
    <w:link w:val="TextodegloboCar"/>
    <w:uiPriority w:val="99"/>
    <w:semiHidden/>
    <w:unhideWhenUsed/>
    <w:rsid w:val="00F370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70FE"/>
    <w:rPr>
      <w:rFonts w:ascii="Segoe UI" w:hAnsi="Segoe UI" w:cs="Segoe UI"/>
      <w:sz w:val="18"/>
      <w:szCs w:val="18"/>
    </w:rPr>
  </w:style>
  <w:style w:type="character" w:customStyle="1" w:styleId="Ttulo1Car">
    <w:name w:val="Título 1 Car"/>
    <w:basedOn w:val="Fuentedeprrafopredeter"/>
    <w:link w:val="Ttulo1"/>
    <w:uiPriority w:val="9"/>
    <w:rsid w:val="002A5218"/>
    <w:rPr>
      <w:rFonts w:ascii="Calibri" w:hAnsi="Calibri"/>
      <w:b/>
    </w:rPr>
  </w:style>
  <w:style w:type="character" w:customStyle="1" w:styleId="Ttulo2Car">
    <w:name w:val="Título 2 Car"/>
    <w:basedOn w:val="Fuentedeprrafopredeter"/>
    <w:link w:val="Ttulo2"/>
    <w:uiPriority w:val="9"/>
    <w:rsid w:val="002A5218"/>
    <w:rPr>
      <w:rFonts w:ascii="Calibri" w:hAnsi="Calibri"/>
      <w:b/>
    </w:rPr>
  </w:style>
  <w:style w:type="character" w:customStyle="1" w:styleId="Ttulo3Car">
    <w:name w:val="Título 3 Car"/>
    <w:basedOn w:val="Fuentedeprrafopredeter"/>
    <w:link w:val="Ttulo3"/>
    <w:uiPriority w:val="9"/>
    <w:rsid w:val="002A5218"/>
    <w:rPr>
      <w:rFonts w:ascii="Calibri" w:hAnsi="Calibri"/>
      <w:b/>
    </w:rPr>
  </w:style>
  <w:style w:type="character" w:customStyle="1" w:styleId="Ttulo4Car">
    <w:name w:val="Título 4 Car"/>
    <w:basedOn w:val="Fuentedeprrafopredeter"/>
    <w:link w:val="Ttulo4"/>
    <w:uiPriority w:val="9"/>
    <w:rsid w:val="002A5218"/>
    <w:rPr>
      <w:rFonts w:asciiTheme="majorHAnsi" w:eastAsiaTheme="majorEastAsia" w:hAnsiTheme="majorHAnsi" w:cstheme="majorBidi"/>
      <w:i/>
      <w:iCs/>
      <w:color w:val="2F5496" w:themeColor="accent1" w:themeShade="BF"/>
    </w:rPr>
  </w:style>
  <w:style w:type="character" w:customStyle="1" w:styleId="PrrafodelistaCar">
    <w:name w:val="Párrafo de lista Car"/>
    <w:aliases w:val="Párrafo de lista - CGothic Car"/>
    <w:basedOn w:val="Fuentedeprrafopredeter"/>
    <w:link w:val="Prrafodelista"/>
    <w:uiPriority w:val="34"/>
    <w:locked/>
    <w:rsid w:val="002A5218"/>
  </w:style>
  <w:style w:type="table" w:customStyle="1" w:styleId="Tablaconcuadrcula4-nfasis51">
    <w:name w:val="Tabla con cuadrícula 4 - Énfasis 51"/>
    <w:basedOn w:val="Tablanormal"/>
    <w:uiPriority w:val="49"/>
    <w:rsid w:val="002A521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4-nfasis11">
    <w:name w:val="Tabla con cuadrícula 4 - Énfasis 11"/>
    <w:basedOn w:val="Tablanormal"/>
    <w:uiPriority w:val="49"/>
    <w:rsid w:val="002A52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1clara-nfasis51">
    <w:name w:val="Tabla con cuadrícula 1 clara - Énfasis 51"/>
    <w:basedOn w:val="Tablanormal"/>
    <w:uiPriority w:val="46"/>
    <w:rsid w:val="002A521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ubttulo">
    <w:name w:val="Subtitle"/>
    <w:basedOn w:val="Normal"/>
    <w:next w:val="Normal"/>
    <w:link w:val="SubttuloCar"/>
    <w:uiPriority w:val="11"/>
    <w:qFormat/>
    <w:rsid w:val="002A521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A5218"/>
    <w:rPr>
      <w:rFonts w:eastAsiaTheme="minorEastAsia"/>
      <w:color w:val="5A5A5A" w:themeColor="text1" w:themeTint="A5"/>
      <w:spacing w:val="15"/>
    </w:rPr>
  </w:style>
  <w:style w:type="character" w:customStyle="1" w:styleId="Mencinsinresolver1">
    <w:name w:val="Mención sin resolver1"/>
    <w:basedOn w:val="Fuentedeprrafopredeter"/>
    <w:uiPriority w:val="99"/>
    <w:semiHidden/>
    <w:unhideWhenUsed/>
    <w:rsid w:val="002A5218"/>
    <w:rPr>
      <w:color w:val="605E5C"/>
      <w:shd w:val="clear" w:color="auto" w:fill="E1DFDD"/>
    </w:rPr>
  </w:style>
  <w:style w:type="character" w:styleId="Referenciaintensa">
    <w:name w:val="Intense Reference"/>
    <w:basedOn w:val="Fuentedeprrafopredeter"/>
    <w:uiPriority w:val="32"/>
    <w:qFormat/>
    <w:rsid w:val="002A5218"/>
    <w:rPr>
      <w:b/>
      <w:bCs/>
      <w:smallCaps/>
      <w:color w:val="4472C4" w:themeColor="accent1"/>
      <w:spacing w:val="5"/>
    </w:rPr>
  </w:style>
  <w:style w:type="table" w:customStyle="1" w:styleId="Tablaconcuadrcula1clara-nfasis11">
    <w:name w:val="Tabla con cuadrícula 1 clara - Énfasis 11"/>
    <w:basedOn w:val="Tablanormal"/>
    <w:uiPriority w:val="46"/>
    <w:rsid w:val="002A521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2A5218"/>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7concolores1">
    <w:name w:val="Tabla con cuadrícula 7 con colores1"/>
    <w:basedOn w:val="Tablanormal"/>
    <w:uiPriority w:val="52"/>
    <w:rsid w:val="002A52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31">
    <w:name w:val="Tabla de cuadrícula 31"/>
    <w:basedOn w:val="Tablanormal"/>
    <w:uiPriority w:val="48"/>
    <w:rsid w:val="002A52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normal51">
    <w:name w:val="Tabla normal 51"/>
    <w:basedOn w:val="Tablanormal"/>
    <w:uiPriority w:val="45"/>
    <w:rsid w:val="002A5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concolores-nfasis11">
    <w:name w:val="Tabla con cuadrícula 6 con colores - Énfasis 11"/>
    <w:basedOn w:val="Tablanormal"/>
    <w:uiPriority w:val="51"/>
    <w:rsid w:val="002A521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normal31">
    <w:name w:val="Tabla normal 31"/>
    <w:basedOn w:val="Tablanormal"/>
    <w:uiPriority w:val="43"/>
    <w:rsid w:val="002A5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2A5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nfasis31">
    <w:name w:val="Tabla con cuadrícula 2 - Énfasis 31"/>
    <w:basedOn w:val="Tablanormal"/>
    <w:uiPriority w:val="47"/>
    <w:rsid w:val="002A521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3-nfasis31">
    <w:name w:val="Tabla con cuadrícula 3 - Énfasis 31"/>
    <w:basedOn w:val="Tablanormal"/>
    <w:uiPriority w:val="48"/>
    <w:rsid w:val="002A521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Nmerodepgina">
    <w:name w:val="page number"/>
    <w:basedOn w:val="Fuentedeprrafopredeter"/>
    <w:uiPriority w:val="99"/>
    <w:unhideWhenUsed/>
    <w:rsid w:val="002A5218"/>
  </w:style>
  <w:style w:type="paragraph" w:styleId="Cierre">
    <w:name w:val="Closing"/>
    <w:basedOn w:val="Normal"/>
    <w:next w:val="Firma"/>
    <w:link w:val="CierreCar"/>
    <w:uiPriority w:val="6"/>
    <w:unhideWhenUsed/>
    <w:qFormat/>
    <w:rsid w:val="002A5218"/>
    <w:pPr>
      <w:spacing w:before="480" w:after="960" w:line="240" w:lineRule="auto"/>
      <w:ind w:left="720" w:right="720"/>
    </w:pPr>
    <w:rPr>
      <w:color w:val="595959" w:themeColor="text1" w:themeTint="A6"/>
      <w:kern w:val="20"/>
      <w:sz w:val="24"/>
      <w:szCs w:val="20"/>
      <w:lang w:val="es-ES" w:eastAsia="ja-JP"/>
    </w:rPr>
  </w:style>
  <w:style w:type="character" w:customStyle="1" w:styleId="CierreCar">
    <w:name w:val="Cierre Car"/>
    <w:basedOn w:val="Fuentedeprrafopredeter"/>
    <w:link w:val="Cierre"/>
    <w:uiPriority w:val="6"/>
    <w:rsid w:val="002A5218"/>
    <w:rPr>
      <w:color w:val="595959" w:themeColor="text1" w:themeTint="A6"/>
      <w:kern w:val="20"/>
      <w:sz w:val="24"/>
      <w:szCs w:val="20"/>
      <w:lang w:val="es-ES" w:eastAsia="ja-JP"/>
    </w:rPr>
  </w:style>
  <w:style w:type="paragraph" w:styleId="Firma">
    <w:name w:val="Signature"/>
    <w:basedOn w:val="Normal"/>
    <w:link w:val="FirmaCar"/>
    <w:uiPriority w:val="7"/>
    <w:unhideWhenUsed/>
    <w:qFormat/>
    <w:rsid w:val="002A5218"/>
    <w:pPr>
      <w:spacing w:before="40" w:after="360" w:line="240" w:lineRule="auto"/>
      <w:ind w:left="720" w:right="720"/>
      <w:contextualSpacing/>
    </w:pPr>
    <w:rPr>
      <w:b/>
      <w:bCs/>
      <w:color w:val="4472C4" w:themeColor="accent1"/>
      <w:kern w:val="20"/>
      <w:sz w:val="24"/>
      <w:szCs w:val="20"/>
      <w:lang w:val="es-ES" w:eastAsia="ja-JP"/>
    </w:rPr>
  </w:style>
  <w:style w:type="character" w:customStyle="1" w:styleId="FirmaCar">
    <w:name w:val="Firma Car"/>
    <w:basedOn w:val="Fuentedeprrafopredeter"/>
    <w:link w:val="Firma"/>
    <w:uiPriority w:val="7"/>
    <w:rsid w:val="002A5218"/>
    <w:rPr>
      <w:b/>
      <w:bCs/>
      <w:color w:val="4472C4" w:themeColor="accent1"/>
      <w:kern w:val="20"/>
      <w:sz w:val="24"/>
      <w:szCs w:val="20"/>
      <w:lang w:val="es-ES" w:eastAsia="ja-JP"/>
    </w:rPr>
  </w:style>
  <w:style w:type="character" w:customStyle="1" w:styleId="SinespaciadoCar">
    <w:name w:val="Sin espaciado Car"/>
    <w:basedOn w:val="Fuentedeprrafopredeter"/>
    <w:link w:val="Sinespaciado"/>
    <w:uiPriority w:val="1"/>
    <w:rsid w:val="002A5218"/>
  </w:style>
  <w:style w:type="paragraph" w:customStyle="1" w:styleId="BodyA">
    <w:name w:val="Body A"/>
    <w:rsid w:val="002A5218"/>
    <w:pPr>
      <w:pBdr>
        <w:top w:val="nil"/>
        <w:left w:val="nil"/>
        <w:bottom w:val="nil"/>
        <w:right w:val="nil"/>
        <w:between w:val="nil"/>
        <w:bar w:val="nil"/>
      </w:pBdr>
    </w:pPr>
    <w:rPr>
      <w:rFonts w:ascii="Calibri" w:eastAsia="Calibri" w:hAnsi="Calibri" w:cs="Calibri"/>
      <w:color w:val="000000"/>
      <w:u w:color="000000"/>
      <w:bdr w:val="nil"/>
      <w:lang w:eastAsia="es-SV"/>
    </w:rPr>
  </w:style>
  <w:style w:type="numbering" w:customStyle="1" w:styleId="ImportedStyle2">
    <w:name w:val="Imported Style 2"/>
    <w:rsid w:val="002A5218"/>
    <w:pPr>
      <w:numPr>
        <w:numId w:val="9"/>
      </w:numPr>
    </w:pPr>
  </w:style>
  <w:style w:type="character" w:styleId="Refdecomentario">
    <w:name w:val="annotation reference"/>
    <w:basedOn w:val="Fuentedeprrafopredeter"/>
    <w:uiPriority w:val="99"/>
    <w:semiHidden/>
    <w:unhideWhenUsed/>
    <w:rsid w:val="002A5218"/>
    <w:rPr>
      <w:sz w:val="16"/>
      <w:szCs w:val="16"/>
    </w:rPr>
  </w:style>
  <w:style w:type="paragraph" w:styleId="Textocomentario">
    <w:name w:val="annotation text"/>
    <w:basedOn w:val="Normal"/>
    <w:link w:val="TextocomentarioCar"/>
    <w:uiPriority w:val="99"/>
    <w:unhideWhenUsed/>
    <w:rsid w:val="002A5218"/>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2A521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A5218"/>
    <w:rPr>
      <w:b/>
      <w:bCs/>
    </w:rPr>
  </w:style>
  <w:style w:type="character" w:customStyle="1" w:styleId="AsuntodelcomentarioCar">
    <w:name w:val="Asunto del comentario Car"/>
    <w:basedOn w:val="TextocomentarioCar"/>
    <w:link w:val="Asuntodelcomentario"/>
    <w:uiPriority w:val="99"/>
    <w:semiHidden/>
    <w:rsid w:val="002A5218"/>
    <w:rPr>
      <w:b/>
      <w:bCs/>
      <w:sz w:val="20"/>
      <w:szCs w:val="20"/>
      <w:lang w:val="es-ES"/>
    </w:rPr>
  </w:style>
  <w:style w:type="paragraph" w:customStyle="1" w:styleId="Body">
    <w:name w:val="Body"/>
    <w:rsid w:val="002A521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 w:eastAsia="es-ES"/>
    </w:rPr>
  </w:style>
  <w:style w:type="paragraph" w:customStyle="1" w:styleId="Default">
    <w:name w:val="Default"/>
    <w:rsid w:val="002A521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Revisin">
    <w:name w:val="Revision"/>
    <w:hidden/>
    <w:uiPriority w:val="99"/>
    <w:semiHidden/>
    <w:rsid w:val="002A5218"/>
    <w:pPr>
      <w:spacing w:after="0" w:line="240" w:lineRule="auto"/>
    </w:pPr>
  </w:style>
  <w:style w:type="paragraph" w:styleId="Textonotapie">
    <w:name w:val="footnote text"/>
    <w:basedOn w:val="Normal"/>
    <w:link w:val="TextonotapieCar"/>
    <w:uiPriority w:val="99"/>
    <w:semiHidden/>
    <w:unhideWhenUsed/>
    <w:rsid w:val="002A5218"/>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2A5218"/>
    <w:rPr>
      <w:sz w:val="20"/>
      <w:szCs w:val="20"/>
      <w:lang w:val="es-ES"/>
    </w:rPr>
  </w:style>
  <w:style w:type="character" w:styleId="Refdenotaalpie">
    <w:name w:val="footnote reference"/>
    <w:basedOn w:val="Fuentedeprrafopredeter"/>
    <w:uiPriority w:val="99"/>
    <w:semiHidden/>
    <w:unhideWhenUsed/>
    <w:rsid w:val="002A5218"/>
    <w:rPr>
      <w:vertAlign w:val="superscript"/>
    </w:rPr>
  </w:style>
  <w:style w:type="paragraph" w:styleId="NormalWeb">
    <w:name w:val="Normal (Web)"/>
    <w:basedOn w:val="Normal"/>
    <w:uiPriority w:val="99"/>
    <w:semiHidden/>
    <w:unhideWhenUsed/>
    <w:rsid w:val="003919AF"/>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41269">
      <w:bodyDiv w:val="1"/>
      <w:marLeft w:val="0"/>
      <w:marRight w:val="0"/>
      <w:marTop w:val="0"/>
      <w:marBottom w:val="0"/>
      <w:divBdr>
        <w:top w:val="none" w:sz="0" w:space="0" w:color="auto"/>
        <w:left w:val="none" w:sz="0" w:space="0" w:color="auto"/>
        <w:bottom w:val="none" w:sz="0" w:space="0" w:color="auto"/>
        <w:right w:val="none" w:sz="0" w:space="0" w:color="auto"/>
      </w:divBdr>
      <w:divsChild>
        <w:div w:id="715395614">
          <w:marLeft w:val="907"/>
          <w:marRight w:val="0"/>
          <w:marTop w:val="240"/>
          <w:marBottom w:val="40"/>
          <w:divBdr>
            <w:top w:val="none" w:sz="0" w:space="0" w:color="auto"/>
            <w:left w:val="none" w:sz="0" w:space="0" w:color="auto"/>
            <w:bottom w:val="none" w:sz="0" w:space="0" w:color="auto"/>
            <w:right w:val="none" w:sz="0" w:space="0" w:color="auto"/>
          </w:divBdr>
        </w:div>
      </w:divsChild>
    </w:div>
    <w:div w:id="330908075">
      <w:bodyDiv w:val="1"/>
      <w:marLeft w:val="0"/>
      <w:marRight w:val="0"/>
      <w:marTop w:val="0"/>
      <w:marBottom w:val="0"/>
      <w:divBdr>
        <w:top w:val="none" w:sz="0" w:space="0" w:color="auto"/>
        <w:left w:val="none" w:sz="0" w:space="0" w:color="auto"/>
        <w:bottom w:val="none" w:sz="0" w:space="0" w:color="auto"/>
        <w:right w:val="none" w:sz="0" w:space="0" w:color="auto"/>
      </w:divBdr>
    </w:div>
    <w:div w:id="405690222">
      <w:bodyDiv w:val="1"/>
      <w:marLeft w:val="0"/>
      <w:marRight w:val="0"/>
      <w:marTop w:val="0"/>
      <w:marBottom w:val="0"/>
      <w:divBdr>
        <w:top w:val="none" w:sz="0" w:space="0" w:color="auto"/>
        <w:left w:val="none" w:sz="0" w:space="0" w:color="auto"/>
        <w:bottom w:val="none" w:sz="0" w:space="0" w:color="auto"/>
        <w:right w:val="none" w:sz="0" w:space="0" w:color="auto"/>
      </w:divBdr>
    </w:div>
    <w:div w:id="413429374">
      <w:bodyDiv w:val="1"/>
      <w:marLeft w:val="0"/>
      <w:marRight w:val="0"/>
      <w:marTop w:val="0"/>
      <w:marBottom w:val="0"/>
      <w:divBdr>
        <w:top w:val="none" w:sz="0" w:space="0" w:color="auto"/>
        <w:left w:val="none" w:sz="0" w:space="0" w:color="auto"/>
        <w:bottom w:val="none" w:sz="0" w:space="0" w:color="auto"/>
        <w:right w:val="none" w:sz="0" w:space="0" w:color="auto"/>
      </w:divBdr>
    </w:div>
    <w:div w:id="437678150">
      <w:bodyDiv w:val="1"/>
      <w:marLeft w:val="0"/>
      <w:marRight w:val="0"/>
      <w:marTop w:val="0"/>
      <w:marBottom w:val="0"/>
      <w:divBdr>
        <w:top w:val="none" w:sz="0" w:space="0" w:color="auto"/>
        <w:left w:val="none" w:sz="0" w:space="0" w:color="auto"/>
        <w:bottom w:val="none" w:sz="0" w:space="0" w:color="auto"/>
        <w:right w:val="none" w:sz="0" w:space="0" w:color="auto"/>
      </w:divBdr>
    </w:div>
    <w:div w:id="685400586">
      <w:bodyDiv w:val="1"/>
      <w:marLeft w:val="0"/>
      <w:marRight w:val="0"/>
      <w:marTop w:val="0"/>
      <w:marBottom w:val="0"/>
      <w:divBdr>
        <w:top w:val="none" w:sz="0" w:space="0" w:color="auto"/>
        <w:left w:val="none" w:sz="0" w:space="0" w:color="auto"/>
        <w:bottom w:val="none" w:sz="0" w:space="0" w:color="auto"/>
        <w:right w:val="none" w:sz="0" w:space="0" w:color="auto"/>
      </w:divBdr>
      <w:divsChild>
        <w:div w:id="191306358">
          <w:marLeft w:val="288"/>
          <w:marRight w:val="0"/>
          <w:marTop w:val="240"/>
          <w:marBottom w:val="0"/>
          <w:divBdr>
            <w:top w:val="none" w:sz="0" w:space="0" w:color="auto"/>
            <w:left w:val="none" w:sz="0" w:space="0" w:color="auto"/>
            <w:bottom w:val="none" w:sz="0" w:space="0" w:color="auto"/>
            <w:right w:val="none" w:sz="0" w:space="0" w:color="auto"/>
          </w:divBdr>
        </w:div>
      </w:divsChild>
    </w:div>
    <w:div w:id="739012947">
      <w:bodyDiv w:val="1"/>
      <w:marLeft w:val="0"/>
      <w:marRight w:val="0"/>
      <w:marTop w:val="0"/>
      <w:marBottom w:val="0"/>
      <w:divBdr>
        <w:top w:val="none" w:sz="0" w:space="0" w:color="auto"/>
        <w:left w:val="none" w:sz="0" w:space="0" w:color="auto"/>
        <w:bottom w:val="none" w:sz="0" w:space="0" w:color="auto"/>
        <w:right w:val="none" w:sz="0" w:space="0" w:color="auto"/>
      </w:divBdr>
    </w:div>
    <w:div w:id="820582393">
      <w:bodyDiv w:val="1"/>
      <w:marLeft w:val="0"/>
      <w:marRight w:val="0"/>
      <w:marTop w:val="0"/>
      <w:marBottom w:val="0"/>
      <w:divBdr>
        <w:top w:val="none" w:sz="0" w:space="0" w:color="auto"/>
        <w:left w:val="none" w:sz="0" w:space="0" w:color="auto"/>
        <w:bottom w:val="none" w:sz="0" w:space="0" w:color="auto"/>
        <w:right w:val="none" w:sz="0" w:space="0" w:color="auto"/>
      </w:divBdr>
      <w:divsChild>
        <w:div w:id="61998108">
          <w:marLeft w:val="907"/>
          <w:marRight w:val="0"/>
          <w:marTop w:val="240"/>
          <w:marBottom w:val="40"/>
          <w:divBdr>
            <w:top w:val="none" w:sz="0" w:space="0" w:color="auto"/>
            <w:left w:val="none" w:sz="0" w:space="0" w:color="auto"/>
            <w:bottom w:val="none" w:sz="0" w:space="0" w:color="auto"/>
            <w:right w:val="none" w:sz="0" w:space="0" w:color="auto"/>
          </w:divBdr>
        </w:div>
      </w:divsChild>
    </w:div>
    <w:div w:id="913705024">
      <w:bodyDiv w:val="1"/>
      <w:marLeft w:val="0"/>
      <w:marRight w:val="0"/>
      <w:marTop w:val="0"/>
      <w:marBottom w:val="0"/>
      <w:divBdr>
        <w:top w:val="none" w:sz="0" w:space="0" w:color="auto"/>
        <w:left w:val="none" w:sz="0" w:space="0" w:color="auto"/>
        <w:bottom w:val="none" w:sz="0" w:space="0" w:color="auto"/>
        <w:right w:val="none" w:sz="0" w:space="0" w:color="auto"/>
      </w:divBdr>
      <w:divsChild>
        <w:div w:id="1995596258">
          <w:marLeft w:val="907"/>
          <w:marRight w:val="0"/>
          <w:marTop w:val="240"/>
          <w:marBottom w:val="40"/>
          <w:divBdr>
            <w:top w:val="none" w:sz="0" w:space="0" w:color="auto"/>
            <w:left w:val="none" w:sz="0" w:space="0" w:color="auto"/>
            <w:bottom w:val="none" w:sz="0" w:space="0" w:color="auto"/>
            <w:right w:val="none" w:sz="0" w:space="0" w:color="auto"/>
          </w:divBdr>
        </w:div>
      </w:divsChild>
    </w:div>
    <w:div w:id="1032223854">
      <w:bodyDiv w:val="1"/>
      <w:marLeft w:val="0"/>
      <w:marRight w:val="0"/>
      <w:marTop w:val="0"/>
      <w:marBottom w:val="0"/>
      <w:divBdr>
        <w:top w:val="none" w:sz="0" w:space="0" w:color="auto"/>
        <w:left w:val="none" w:sz="0" w:space="0" w:color="auto"/>
        <w:bottom w:val="none" w:sz="0" w:space="0" w:color="auto"/>
        <w:right w:val="none" w:sz="0" w:space="0" w:color="auto"/>
      </w:divBdr>
    </w:div>
    <w:div w:id="1124613350">
      <w:bodyDiv w:val="1"/>
      <w:marLeft w:val="0"/>
      <w:marRight w:val="0"/>
      <w:marTop w:val="0"/>
      <w:marBottom w:val="0"/>
      <w:divBdr>
        <w:top w:val="none" w:sz="0" w:space="0" w:color="auto"/>
        <w:left w:val="none" w:sz="0" w:space="0" w:color="auto"/>
        <w:bottom w:val="none" w:sz="0" w:space="0" w:color="auto"/>
        <w:right w:val="none" w:sz="0" w:space="0" w:color="auto"/>
      </w:divBdr>
    </w:div>
    <w:div w:id="1133596600">
      <w:bodyDiv w:val="1"/>
      <w:marLeft w:val="0"/>
      <w:marRight w:val="0"/>
      <w:marTop w:val="0"/>
      <w:marBottom w:val="0"/>
      <w:divBdr>
        <w:top w:val="none" w:sz="0" w:space="0" w:color="auto"/>
        <w:left w:val="none" w:sz="0" w:space="0" w:color="auto"/>
        <w:bottom w:val="none" w:sz="0" w:space="0" w:color="auto"/>
        <w:right w:val="none" w:sz="0" w:space="0" w:color="auto"/>
      </w:divBdr>
    </w:div>
    <w:div w:id="1166744183">
      <w:bodyDiv w:val="1"/>
      <w:marLeft w:val="0"/>
      <w:marRight w:val="0"/>
      <w:marTop w:val="0"/>
      <w:marBottom w:val="0"/>
      <w:divBdr>
        <w:top w:val="none" w:sz="0" w:space="0" w:color="auto"/>
        <w:left w:val="none" w:sz="0" w:space="0" w:color="auto"/>
        <w:bottom w:val="none" w:sz="0" w:space="0" w:color="auto"/>
        <w:right w:val="none" w:sz="0" w:space="0" w:color="auto"/>
      </w:divBdr>
    </w:div>
    <w:div w:id="1282804926">
      <w:bodyDiv w:val="1"/>
      <w:marLeft w:val="0"/>
      <w:marRight w:val="0"/>
      <w:marTop w:val="0"/>
      <w:marBottom w:val="0"/>
      <w:divBdr>
        <w:top w:val="none" w:sz="0" w:space="0" w:color="auto"/>
        <w:left w:val="none" w:sz="0" w:space="0" w:color="auto"/>
        <w:bottom w:val="none" w:sz="0" w:space="0" w:color="auto"/>
        <w:right w:val="none" w:sz="0" w:space="0" w:color="auto"/>
      </w:divBdr>
    </w:div>
    <w:div w:id="1368145923">
      <w:bodyDiv w:val="1"/>
      <w:marLeft w:val="0"/>
      <w:marRight w:val="0"/>
      <w:marTop w:val="0"/>
      <w:marBottom w:val="0"/>
      <w:divBdr>
        <w:top w:val="none" w:sz="0" w:space="0" w:color="auto"/>
        <w:left w:val="none" w:sz="0" w:space="0" w:color="auto"/>
        <w:bottom w:val="none" w:sz="0" w:space="0" w:color="auto"/>
        <w:right w:val="none" w:sz="0" w:space="0" w:color="auto"/>
      </w:divBdr>
    </w:div>
    <w:div w:id="1455058163">
      <w:bodyDiv w:val="1"/>
      <w:marLeft w:val="0"/>
      <w:marRight w:val="0"/>
      <w:marTop w:val="0"/>
      <w:marBottom w:val="0"/>
      <w:divBdr>
        <w:top w:val="none" w:sz="0" w:space="0" w:color="auto"/>
        <w:left w:val="none" w:sz="0" w:space="0" w:color="auto"/>
        <w:bottom w:val="none" w:sz="0" w:space="0" w:color="auto"/>
        <w:right w:val="none" w:sz="0" w:space="0" w:color="auto"/>
      </w:divBdr>
      <w:divsChild>
        <w:div w:id="77409395">
          <w:marLeft w:val="907"/>
          <w:marRight w:val="0"/>
          <w:marTop w:val="240"/>
          <w:marBottom w:val="40"/>
          <w:divBdr>
            <w:top w:val="none" w:sz="0" w:space="0" w:color="auto"/>
            <w:left w:val="none" w:sz="0" w:space="0" w:color="auto"/>
            <w:bottom w:val="none" w:sz="0" w:space="0" w:color="auto"/>
            <w:right w:val="none" w:sz="0" w:space="0" w:color="auto"/>
          </w:divBdr>
        </w:div>
      </w:divsChild>
    </w:div>
    <w:div w:id="1589190906">
      <w:bodyDiv w:val="1"/>
      <w:marLeft w:val="0"/>
      <w:marRight w:val="0"/>
      <w:marTop w:val="0"/>
      <w:marBottom w:val="0"/>
      <w:divBdr>
        <w:top w:val="none" w:sz="0" w:space="0" w:color="auto"/>
        <w:left w:val="none" w:sz="0" w:space="0" w:color="auto"/>
        <w:bottom w:val="none" w:sz="0" w:space="0" w:color="auto"/>
        <w:right w:val="none" w:sz="0" w:space="0" w:color="auto"/>
      </w:divBdr>
    </w:div>
    <w:div w:id="1620641840">
      <w:bodyDiv w:val="1"/>
      <w:marLeft w:val="0"/>
      <w:marRight w:val="0"/>
      <w:marTop w:val="0"/>
      <w:marBottom w:val="0"/>
      <w:divBdr>
        <w:top w:val="none" w:sz="0" w:space="0" w:color="auto"/>
        <w:left w:val="none" w:sz="0" w:space="0" w:color="auto"/>
        <w:bottom w:val="none" w:sz="0" w:space="0" w:color="auto"/>
        <w:right w:val="none" w:sz="0" w:space="0" w:color="auto"/>
      </w:divBdr>
      <w:divsChild>
        <w:div w:id="182136453">
          <w:marLeft w:val="907"/>
          <w:marRight w:val="0"/>
          <w:marTop w:val="240"/>
          <w:marBottom w:val="0"/>
          <w:divBdr>
            <w:top w:val="none" w:sz="0" w:space="0" w:color="auto"/>
            <w:left w:val="none" w:sz="0" w:space="0" w:color="auto"/>
            <w:bottom w:val="none" w:sz="0" w:space="0" w:color="auto"/>
            <w:right w:val="none" w:sz="0" w:space="0" w:color="auto"/>
          </w:divBdr>
        </w:div>
        <w:div w:id="1520968435">
          <w:marLeft w:val="907"/>
          <w:marRight w:val="0"/>
          <w:marTop w:val="240"/>
          <w:marBottom w:val="0"/>
          <w:divBdr>
            <w:top w:val="none" w:sz="0" w:space="0" w:color="auto"/>
            <w:left w:val="none" w:sz="0" w:space="0" w:color="auto"/>
            <w:bottom w:val="none" w:sz="0" w:space="0" w:color="auto"/>
            <w:right w:val="none" w:sz="0" w:space="0" w:color="auto"/>
          </w:divBdr>
        </w:div>
        <w:div w:id="1274701930">
          <w:marLeft w:val="907"/>
          <w:marRight w:val="0"/>
          <w:marTop w:val="240"/>
          <w:marBottom w:val="0"/>
          <w:divBdr>
            <w:top w:val="none" w:sz="0" w:space="0" w:color="auto"/>
            <w:left w:val="none" w:sz="0" w:space="0" w:color="auto"/>
            <w:bottom w:val="none" w:sz="0" w:space="0" w:color="auto"/>
            <w:right w:val="none" w:sz="0" w:space="0" w:color="auto"/>
          </w:divBdr>
        </w:div>
      </w:divsChild>
    </w:div>
    <w:div w:id="1791242063">
      <w:bodyDiv w:val="1"/>
      <w:marLeft w:val="0"/>
      <w:marRight w:val="0"/>
      <w:marTop w:val="0"/>
      <w:marBottom w:val="0"/>
      <w:divBdr>
        <w:top w:val="none" w:sz="0" w:space="0" w:color="auto"/>
        <w:left w:val="none" w:sz="0" w:space="0" w:color="auto"/>
        <w:bottom w:val="none" w:sz="0" w:space="0" w:color="auto"/>
        <w:right w:val="none" w:sz="0" w:space="0" w:color="auto"/>
      </w:divBdr>
    </w:div>
    <w:div w:id="1793280903">
      <w:bodyDiv w:val="1"/>
      <w:marLeft w:val="0"/>
      <w:marRight w:val="0"/>
      <w:marTop w:val="0"/>
      <w:marBottom w:val="0"/>
      <w:divBdr>
        <w:top w:val="none" w:sz="0" w:space="0" w:color="auto"/>
        <w:left w:val="none" w:sz="0" w:space="0" w:color="auto"/>
        <w:bottom w:val="none" w:sz="0" w:space="0" w:color="auto"/>
        <w:right w:val="none" w:sz="0" w:space="0" w:color="auto"/>
      </w:divBdr>
    </w:div>
    <w:div w:id="19444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71C0-3115-4E8D-89B3-87E25DC2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2581</Words>
  <Characters>14201</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Nueva Oficina de Adopciones</cp:lastModifiedBy>
  <cp:revision>3</cp:revision>
  <cp:lastPrinted>2021-04-23T16:49:00Z</cp:lastPrinted>
  <dcterms:created xsi:type="dcterms:W3CDTF">2021-08-20T15:32:00Z</dcterms:created>
  <dcterms:modified xsi:type="dcterms:W3CDTF">2021-09-27T19:01:00Z</dcterms:modified>
</cp:coreProperties>
</file>